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9F" w:rsidRDefault="00D36D9F" w:rsidP="0076796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Муниципальное казённое дошкольное образовательное учреждение.</w:t>
      </w:r>
    </w:p>
    <w:p w:rsidR="000A1EAB" w:rsidRPr="00D36D9F" w:rsidRDefault="00D36D9F" w:rsidP="0076796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Детскиё сад №16 «Ромашка»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8C3345" w:rsidRDefault="000A1EAB" w:rsidP="00767962">
      <w:pPr>
        <w:spacing w:before="90" w:after="90" w:line="240" w:lineRule="auto"/>
        <w:rPr>
          <w:rFonts w:ascii="Arial" w:eastAsia="Times New Roman" w:hAnsi="Arial" w:cs="Arial"/>
          <w:color w:val="FFFF00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D36D9F" w:rsidRDefault="00D36D9F" w:rsidP="00767962">
      <w:pPr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center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CD3699" w:rsidRPr="00D36D9F" w:rsidRDefault="00CD3699" w:rsidP="0076796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Аналитический</w:t>
      </w:r>
      <w:r w:rsidR="000A1EAB"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 отчет </w:t>
      </w:r>
      <w:r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за  2017-2018 учебный год.</w:t>
      </w:r>
    </w:p>
    <w:p w:rsidR="000A1EAB" w:rsidRPr="00D36D9F" w:rsidRDefault="000A1EAB" w:rsidP="0076796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о проделанной работе</w:t>
      </w:r>
    </w:p>
    <w:p w:rsidR="000A1EAB" w:rsidRPr="00D36D9F" w:rsidRDefault="000A1EAB" w:rsidP="00767962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</w:rPr>
      </w:pPr>
      <w:r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 xml:space="preserve">во  </w:t>
      </w:r>
      <w:r w:rsidR="00D36D9F"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второй  младшей  группе «Гномики</w:t>
      </w:r>
      <w:r w:rsidRPr="00D36D9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» </w:t>
      </w:r>
    </w:p>
    <w:p w:rsidR="000A1EAB" w:rsidRPr="00D36D9F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b/>
          <w:color w:val="444444"/>
          <w:sz w:val="23"/>
          <w:szCs w:val="23"/>
        </w:rPr>
      </w:pPr>
      <w:r w:rsidRPr="00D36D9F">
        <w:rPr>
          <w:rFonts w:ascii="Arial" w:eastAsia="Times New Roman" w:hAnsi="Arial" w:cs="Arial"/>
          <w:b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jc w:val="center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0A1EAB" w:rsidRPr="000A1EAB" w:rsidRDefault="000A1EAB" w:rsidP="00767962">
      <w:pPr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t> </w:t>
      </w:r>
    </w:p>
    <w:p w:rsidR="00D36D9F" w:rsidRDefault="000A1EAB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  <w:r w:rsidRPr="000A1EAB">
        <w:rPr>
          <w:rFonts w:ascii="Arial" w:eastAsia="Times New Roman" w:hAnsi="Arial" w:cs="Arial"/>
          <w:b/>
          <w:bCs/>
          <w:color w:val="444444"/>
          <w:sz w:val="23"/>
        </w:rPr>
        <w:t>                                                           </w:t>
      </w: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D36D9F" w:rsidP="00767962">
      <w:pPr>
        <w:spacing w:before="90" w:after="90" w:line="240" w:lineRule="auto"/>
        <w:jc w:val="right"/>
        <w:rPr>
          <w:rFonts w:ascii="Arial" w:eastAsia="Times New Roman" w:hAnsi="Arial" w:cs="Arial"/>
          <w:b/>
          <w:bCs/>
          <w:color w:val="444444"/>
          <w:sz w:val="23"/>
        </w:rPr>
      </w:pPr>
    </w:p>
    <w:p w:rsidR="00D36D9F" w:rsidRDefault="000A1EAB" w:rsidP="0076796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D36D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Подготовила воспитатель:</w:t>
      </w:r>
    </w:p>
    <w:p w:rsidR="000A1EAB" w:rsidRPr="00D36D9F" w:rsidRDefault="00D36D9F" w:rsidP="0076796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D36D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Грозина</w:t>
      </w:r>
      <w:proofErr w:type="spellEnd"/>
      <w:r w:rsidRPr="00D36D9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Ирина Ивановна.</w:t>
      </w:r>
    </w:p>
    <w:p w:rsidR="000A1EAB" w:rsidRPr="000A1EAB" w:rsidRDefault="000A1EAB" w:rsidP="00767962">
      <w:pPr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</w:rPr>
      </w:pPr>
      <w:r w:rsidRPr="000A1EAB">
        <w:rPr>
          <w:rFonts w:ascii="Arial" w:eastAsia="Times New Roman" w:hAnsi="Arial" w:cs="Arial"/>
          <w:color w:val="444444"/>
          <w:sz w:val="23"/>
          <w:szCs w:val="23"/>
        </w:rPr>
        <w:lastRenderedPageBreak/>
        <w:t> </w:t>
      </w:r>
    </w:p>
    <w:p w:rsidR="000A1EAB" w:rsidRPr="0020272D" w:rsidRDefault="000A1EAB" w:rsidP="00767962">
      <w:pPr>
        <w:spacing w:before="90" w:after="90" w:line="240" w:lineRule="auto"/>
        <w:rPr>
          <w:rFonts w:ascii="Arial" w:eastAsia="Times New Roman" w:hAnsi="Arial" w:cs="Arial"/>
          <w:sz w:val="23"/>
          <w:szCs w:val="23"/>
        </w:rPr>
      </w:pPr>
      <w:r w:rsidRPr="0020272D">
        <w:rPr>
          <w:rFonts w:ascii="Arial" w:eastAsia="Times New Roman" w:hAnsi="Arial" w:cs="Arial"/>
          <w:sz w:val="23"/>
          <w:szCs w:val="23"/>
        </w:rPr>
        <w:t> </w:t>
      </w:r>
      <w:r w:rsidR="00D36D9F" w:rsidRPr="0020272D">
        <w:rPr>
          <w:rFonts w:ascii="Times New Roman" w:eastAsia="Times New Roman" w:hAnsi="Times New Roman" w:cs="Times New Roman"/>
          <w:sz w:val="28"/>
          <w:szCs w:val="28"/>
        </w:rPr>
        <w:t>Вторая младшая  группа «Гномики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» является для нас  веселой, любимой 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группой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  создающая благоприятные условия для естественного развития детей. Общая численность де</w:t>
      </w:r>
      <w:r w:rsidR="00490B2D" w:rsidRPr="0020272D">
        <w:rPr>
          <w:rFonts w:ascii="Times New Roman" w:eastAsia="Times New Roman" w:hAnsi="Times New Roman" w:cs="Times New Roman"/>
          <w:sz w:val="28"/>
          <w:szCs w:val="28"/>
        </w:rPr>
        <w:t>тей в группе: 26 детей, 11 мальчиков и 15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девочек.</w:t>
      </w:r>
    </w:p>
    <w:p w:rsidR="000A1EAB" w:rsidRPr="0020272D" w:rsidRDefault="00490B2D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   В 2017-2018</w:t>
      </w:r>
      <w:r w:rsidR="000A1EAB" w:rsidRPr="0020272D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воспитательно-образовательная работа во II младшей группе проводилась соответственно возрасту детей</w:t>
      </w:r>
      <w:r w:rsidR="001E1C67" w:rsidRPr="002027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1EAB" w:rsidRPr="0020272D" w:rsidRDefault="00384468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</w:t>
      </w:r>
      <w:r w:rsidR="000A1EAB" w:rsidRPr="0020272D">
        <w:rPr>
          <w:rFonts w:ascii="Times New Roman" w:eastAsia="Times New Roman" w:hAnsi="Times New Roman" w:cs="Times New Roman"/>
          <w:sz w:val="28"/>
          <w:szCs w:val="28"/>
        </w:rPr>
        <w:t>образовательная работа в группе строилась на основе создания специальной предметно-развивающей среды, перспективного и календарного планирования в соответствии с годовыми задачами.</w:t>
      </w:r>
    </w:p>
    <w:p w:rsidR="000A1EAB" w:rsidRPr="0020272D" w:rsidRDefault="00384468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  Планируя воспитательно-</w:t>
      </w:r>
      <w:r w:rsidR="000A1EAB" w:rsidRPr="0020272D">
        <w:rPr>
          <w:rFonts w:ascii="Times New Roman" w:eastAsia="Times New Roman" w:hAnsi="Times New Roman" w:cs="Times New Roman"/>
          <w:sz w:val="28"/>
          <w:szCs w:val="28"/>
        </w:rPr>
        <w:t>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неплохих результатов.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  Анализ результатов  деятельности за год показал, что в группе  созданы достаточно удовлетворительные условия для всестороннего развития и воспитания детей.</w:t>
      </w:r>
    </w:p>
    <w:p w:rsidR="0020272D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    Образовательная деятельность в группе осуществлялась  по следующим образовательным областям: </w:t>
      </w:r>
    </w:p>
    <w:p w:rsidR="0020272D" w:rsidRPr="0020272D" w:rsidRDefault="0020272D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1EAB" w:rsidRPr="0020272D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 – коммуникативное развитие; </w:t>
      </w:r>
    </w:p>
    <w:p w:rsidR="0020272D" w:rsidRPr="0020272D" w:rsidRDefault="0020272D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A1EAB" w:rsidRPr="0020272D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развитие;</w:t>
      </w:r>
    </w:p>
    <w:p w:rsidR="0020272D" w:rsidRPr="0020272D" w:rsidRDefault="0020272D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1EAB" w:rsidRPr="0020272D">
        <w:rPr>
          <w:rFonts w:ascii="Times New Roman" w:eastAsia="Times New Roman" w:hAnsi="Times New Roman" w:cs="Times New Roman"/>
          <w:b/>
          <w:sz w:val="28"/>
          <w:szCs w:val="28"/>
        </w:rPr>
        <w:t xml:space="preserve"> речевое развитие; </w:t>
      </w:r>
    </w:p>
    <w:p w:rsidR="0020272D" w:rsidRPr="0020272D" w:rsidRDefault="0020272D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1EAB" w:rsidRPr="0020272D">
        <w:rPr>
          <w:rFonts w:ascii="Times New Roman" w:eastAsia="Times New Roman" w:hAnsi="Times New Roman" w:cs="Times New Roman"/>
          <w:b/>
          <w:sz w:val="28"/>
          <w:szCs w:val="28"/>
        </w:rPr>
        <w:t xml:space="preserve">художественно – эстетическое; </w:t>
      </w:r>
    </w:p>
    <w:p w:rsidR="000A1EAB" w:rsidRPr="0020272D" w:rsidRDefault="0020272D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A1EAB" w:rsidRPr="0020272D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Для осуществления качественной работы по данным направлениям в  работе были использованы следующие средства воспитания: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 игра;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трудовая деятельность;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личный пример взрослого;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объекты природы;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предметный мир;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Формы работы: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t>- совместная деятельность;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работа с родителями;</w:t>
      </w:r>
      <w:r w:rsidRPr="0020272D">
        <w:rPr>
          <w:rFonts w:ascii="Times New Roman" w:eastAsia="Times New Roman" w:hAnsi="Times New Roman" w:cs="Times New Roman"/>
          <w:b/>
          <w:sz w:val="28"/>
          <w:szCs w:val="28"/>
        </w:rPr>
        <w:br/>
        <w:t>- самостоятельная деятельность детей.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Какие технологии были использованы:</w:t>
      </w:r>
    </w:p>
    <w:p w:rsidR="000A1EAB" w:rsidRPr="00BA76DF" w:rsidRDefault="00BA76DF" w:rsidP="00767962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Здоровье</w:t>
      </w:r>
      <w:r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>сберегающие</w:t>
      </w:r>
      <w:proofErr w:type="gramEnd"/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Утренняя гимнастика.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Физкультурная организованная образовательная деятельность.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Гимнастика после сна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- Дыхательная гимнастика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Физкультминутка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Пальчиковая гимнастика.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Спортивные досуги, развлечения.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В итоге сформирован у детей интерес и ценностное отношение к занятиям физической культурой. Снизился показатель заболеваемости детей.</w:t>
      </w:r>
    </w:p>
    <w:p w:rsidR="000A1EAB" w:rsidRPr="00BA76DF" w:rsidRDefault="00BA76DF" w:rsidP="00767962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6DF">
        <w:rPr>
          <w:rFonts w:ascii="Times New Roman" w:eastAsia="Times New Roman" w:hAnsi="Times New Roman" w:cs="Times New Roman"/>
          <w:b/>
          <w:sz w:val="28"/>
          <w:szCs w:val="28"/>
        </w:rPr>
        <w:t>2.   </w:t>
      </w:r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Игровые технологии.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Подвижные игры.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Сюжетно-ролевые.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Строительные.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Дидактические.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Хороводные.</w:t>
      </w:r>
    </w:p>
    <w:p w:rsidR="001E1C67" w:rsidRPr="0020272D" w:rsidRDefault="001E1C67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-Театрализованные.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Дети старались соблюдать и контролировать выполнение правил в играх; могут самостоятельно играют в подвижные иг</w:t>
      </w:r>
      <w:r w:rsidR="001E1C67" w:rsidRPr="0020272D">
        <w:rPr>
          <w:rFonts w:ascii="Times New Roman" w:eastAsia="Times New Roman" w:hAnsi="Times New Roman" w:cs="Times New Roman"/>
          <w:sz w:val="28"/>
          <w:szCs w:val="28"/>
        </w:rPr>
        <w:t xml:space="preserve">ры,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сюжетно-ролевые; а так же дети могут самостоятельно соорудить несложную постройку. Обогатился игровой опыт каждого ребёнка</w:t>
      </w:r>
    </w:p>
    <w:p w:rsidR="000A1EAB" w:rsidRPr="00BA76DF" w:rsidRDefault="00BA76DF" w:rsidP="00767962">
      <w:pPr>
        <w:spacing w:before="90" w:after="9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3.  </w:t>
      </w:r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Информационно-коммуникационных</w:t>
      </w:r>
      <w:proofErr w:type="gramEnd"/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</w:t>
      </w:r>
      <w:r w:rsidR="00384468" w:rsidRPr="00BA76D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В результате использования ИКТ  образовательная деятельность  проходят более интересно для детей.</w:t>
      </w:r>
    </w:p>
    <w:p w:rsidR="000A1EAB" w:rsidRPr="00BA76DF" w:rsidRDefault="00BA76DF" w:rsidP="00767962">
      <w:pPr>
        <w:spacing w:before="90" w:after="9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6D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A1EAB" w:rsidRPr="00BA76DF">
        <w:rPr>
          <w:rFonts w:ascii="Times New Roman" w:eastAsia="Times New Roman" w:hAnsi="Times New Roman" w:cs="Times New Roman"/>
          <w:b/>
          <w:sz w:val="28"/>
          <w:szCs w:val="28"/>
        </w:rPr>
        <w:t>4.Речевая технология</w:t>
      </w:r>
      <w:r w:rsidR="00384468" w:rsidRPr="00BA76D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Использование в образовательной деятельность, в режимных моментах, досуги, праздники, во всех видах деятельности, в повседневной жизни группы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Дети стараются владеть речью как средством общения с взрослыми и детьми и средствами взаимодействия с окружающими. Формируется интерес к книгам, регулярно рассматривают иллюстрации в книгах. С 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 xml:space="preserve">удовольствием читают наизусть </w:t>
      </w:r>
      <w:proofErr w:type="spellStart"/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тешки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и небольшие стихотворения.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В течение всего учебного года создавались условия для укрепления и сохранения здоровья детей. Детей приучали находиться в облегчённой одежде; обеспечивали пребывание их на свежем воздухе в соответствии с режимом дня; воспитывали интерес к физическим упражнениям, подвижным играм.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Ежедневно проводилась утренняя гимнастика продолжительностью 8-10 минут.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Образовательная деятельность по физкультуре проводились 2 раза в неделю в помещении детского сада и одно занятие на прогулке. В результате проделанной работы дети научились ходить и бегать не наталкиваясь друг на друга; прыгать на двух ногах – на месте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бегать, бросать и катать мяч;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ползать на четвереньках; пролезать через бревно, лежащее на полу; подлезать под воротца, верёвку; сохранять равновесие при ходьбе и беге по ограниченной плоскости. Все дети с удовольствием выполняли физические упражнения.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В течени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года детям   прививались культурно-гигиенические навыки, с помощью игр,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>. В гости к</w:t>
      </w:r>
      <w:r w:rsidR="0020272D" w:rsidRPr="0020272D">
        <w:rPr>
          <w:rFonts w:ascii="Times New Roman" w:eastAsia="Times New Roman" w:hAnsi="Times New Roman" w:cs="Times New Roman"/>
          <w:sz w:val="28"/>
          <w:szCs w:val="28"/>
        </w:rPr>
        <w:t xml:space="preserve"> ребятам приходил доктор </w:t>
      </w:r>
      <w:proofErr w:type="spellStart"/>
      <w:r w:rsidR="0020272D" w:rsidRPr="0020272D">
        <w:rPr>
          <w:rFonts w:ascii="Times New Roman" w:eastAsia="Times New Roman" w:hAnsi="Times New Roman" w:cs="Times New Roman"/>
          <w:sz w:val="28"/>
          <w:szCs w:val="28"/>
        </w:rPr>
        <w:t>Мой</w:t>
      </w:r>
      <w:r w:rsidR="00384468" w:rsidRPr="0020272D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>дыр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>, он учил детей   мыть руки по мере загрязнения и перед едой, вытирать лицо и руки личным полотенцем</w:t>
      </w:r>
      <w:r w:rsidR="00384468" w:rsidRPr="0020272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>сухо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>Приходила к детям кукла Алёнка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, она показала детям  элементарные навыки поведения за столом: правильно пользоваться 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 xml:space="preserve"> столовыми приборами,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  не крошить хлеб, пережевывать пищу с закрытым ртом, не разговаривать с полным ртом. В групп</w:t>
      </w:r>
      <w:r w:rsidR="000D22CF" w:rsidRPr="0020272D">
        <w:rPr>
          <w:rFonts w:ascii="Times New Roman" w:eastAsia="Times New Roman" w:hAnsi="Times New Roman" w:cs="Times New Roman"/>
          <w:sz w:val="28"/>
          <w:szCs w:val="28"/>
        </w:rPr>
        <w:t>у к ребятам приходил Незнайка, 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вместе с ребятами учился  снимать одежду, вешать её на стульчик.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Формирован навык пользования индивидуальными предметами – носовым платком, салфеткой, расчёской</w:t>
      </w:r>
      <w:r w:rsidR="00384468" w:rsidRPr="00202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Проходило обучение детей порядку одевания и раздевания в определённом порядке, аккуратно складывать снятую одежду, правильно надевать одежду и обувь. Пока не все дети могут полностью раздеться и одеться без помощи взрослого. Трудности возникают при расстёгивании пуговиц, застёгивании молний, кнопок. С такими детьми проводилась работа индивидуально, а так же беседы с родителями.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Также мы уделяли большое внимание нравственному воспитанию.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Воспитывали у детей доброе и заботливое отношение к взрослым. Создавали игровые ситуации, способствующие формированию доброжелательного отношения к сверстникам.  В гости к ребятам приходил</w:t>
      </w:r>
      <w:r w:rsidR="0020272D" w:rsidRPr="00202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Каркуша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7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>, Степашка,  они учили детей здороваться и прощаться, излагать собственные просьбы спокойно, употребляя слова «спасибо», «пожалуйста». Приучали детей общаться спокойно, без крика.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 К концу года многие дети здороваются и прощаются без напоминания взрослого; благодарят за помощь; соблюдают элементарные правила поведения в групповой и умывальной комнате; отвечают на разнообразные вопросы взрослого, касающиеся ближайшего окружения.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По трудовому воспитанию также велась работа в течение года. Формировали у детей умение не только самостоятельно обслуживать себя (во время раздевания, одевания, умывания, еды), но и приучали поддерживать порядок в игровой комнате, привлекали к выполнению простейших трудовых действий; воспитывали уважение к людям любой профессии. Дети активно помогают в уборке игрушек после игры, знают место каждой игрушки; с удовольствием помогают ухаживать за растениями и накрывать на стол к обеду. Будем и дальше развивать трудовые навыки у детей.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по окружающему миру осуществлялась систематически и последовательно: мы знакомили детей с предметами ближайшего окружения, с явлениями общественной жизни, с трудом взрослых. В результате почти все дети различают и называют игрушки, предметы мебели, одежды, посуды, овощи и фрукты, виды транспорта. Все дети хорошо ориентируются в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групповой комнате; называют своё имя, фамилию, воспитателя и помощника воспитателя по имени и отчеству.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Большое внимание уделялось экологическому воспитанию детей: рассматривали комнатные растения, наблюдали за домашними животными (кошкой, собакой), знакомили с домашними птицами и птицами на участке детского сада. Учили детей различать и называть диких животных (в процессе чтения сказок, рассматривания иллюстраций). Формировали умение выделять их характерные особенности (у зайца – длинные уши, лиса рыжая, у неё длинный пушистый хвост, медведь – косолапый). Знакомили детей с отличительными особенностями животных, птиц, рыб.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Учили различать - по внешнему виду и вкусу - наиболее распространенные овощи и фрукты.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Наблюдали за красотой природных явлений (листопадом, снегопадом, цветущими цветами и т.д.). Формировали бережное отношение к окружающей природе.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Большинство детей умеют различать предметы по величине и форме; различают понятия много - мало, «много» и «один». Знают и называют основные цвета.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Раздел «Формирование элементарных математических представлений» включает комплекс игровых заданий и упражнений «Боль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шие и маленькие», « Найди пару»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, наглядно-практических методов и приёмов обучения детей элементарной математике «Подбери по цвету», « Покажи такой - же».. Мы учили детей составлять группу из однородных предметов и выделять из нее один предмет; с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равнивать две равные (неравные</w:t>
      </w:r>
      <w:proofErr w:type="gramStart"/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руппы предметов на основе взаимного сопоставления элементов (предметов); сравнивать пр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едметы контрастных (одинаковых</w:t>
      </w:r>
      <w:proofErr w:type="gramStart"/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азмеров; различать геометрические фигуры: круг, квадрат, треугольник; обследовать форму фигур, используя осязание и зрение. Учили ориентироваться в расположении частей своего тела (голова,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 xml:space="preserve"> ноги, правая/левая рука и др.</w:t>
      </w:r>
      <w:proofErr w:type="gramStart"/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этим различать пространственные направления от себя: впереди - позади (сзади), вверху - внизу, справа (слева) - направо (налево). Учили различать правую и левую руки; ориентироваться в контрастных ч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астях суток: день - ночь, утро -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вечер.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К концу года дети умеют: группировать предметы по цвету, форме, величине; различать круг и квадрат; понимать слова: впереди 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- сзади, вверху - внизу, слева -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справа; показыват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 xml:space="preserve">ь, какой из предметов длинный </w:t>
      </w:r>
      <w:proofErr w:type="gramStart"/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оро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ткий, широкий -узкий, высокий -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низкий.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По развитию речи упражняли детей в произнесении изолированных гласных и согласных звуков, в правильном воспроизведении звукоподражаний, слов и несложных фраз. Предлагали для рассматривания картинки, игрушки, предметы; приучали слушать и слышать рассказ воспитателя; уметь ответить на заданный вопрос, поделиться информацией. Пожаловаться на действия сверстника.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Во время чтения художественной литературы приучали детей слушать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потешки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, сказки, стихи, песенки 25% детей могли в начале года  закончить фразу, мы предоставляли детям возможность договаривать слова: «Закончи слово», «Доскажи словечко», фразы при чтении воспитателем знакомых произведений дети закрепляли звукоподражание животных; учили инсценировать и драматизировать небольшие отрывки из народных сказок «Репка», «Колобок», «Теремок», К.И. Чуковского «Цыпленок»; учили читать наизусть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и небольшие стихотворения. Многие дети могут читать стихи с помощью воспитателя и самостоятельно, инсценируют и драматизируют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и сказки; рассматривают иллюстрации в знакомых книжках.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К концу года 70 % детей могут читать стихи с помощью воспитателя  и     самостоятельно, инсценируют и драматизируют </w:t>
      </w:r>
      <w:proofErr w:type="spellStart"/>
      <w:r w:rsidRPr="0020272D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и сказки,     рассматривают иллюстрации в знакомых книжках.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Одна из важных задач изобразительной деятельности (рисование, лепка, аппликация) – научить детей оценивать свои работы и работы сверстников, выделять наиболее интересные изобразительные решения в работах других. Мы знакомили детей с карандашами, кистью, гуашью; учили различать основные цвета красок; приобщали к декоративной деятельности; учили ритмичному нанесению линий, штрихов, пятен, мазков; формировали умение создавать несложные сюжетные композиции, повторяя изображение одного предмета.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К концу года дети умеют: называть материалы, которыми можно рисовать; цвета, заданные программой; названия народных игрушек (матрешка, дымковская игрушка); изображать отдельные предметы, простые по композиции и незамысловатые по содержанию сюжеты; правильно пользоваться карандашами, фломастерами, кистью и красками. С большим удовольствием дети лепят из пластилина. Мы учили раскатывать комочки прямыми и круговыми движениями, соединять концы получившейся палочки, сплющивать шар, сминая его ладонями обеих рук. Побуждали детей к украшению вылепленных предметов, используя палочку с заточенным концом (стека); созданию предметов, состоящих из 2-3 частей, соединяя, их путем прижатия друг к другу.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К концу года дети умеют отделять от большого куска пластилина небольшие комочки, раскатывать их прямыми и круговыми движениями ладоней; лепить различные предметы, состоящие из 1-3 частей, используя разнообразные приемы лепки.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Приобщали детей к искусству аппликации, формировали интерес к этому виду деятельности. Учили детей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бумагу; аккуратно пользоваться клеем.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К концу года дети умеют: создавать изображения предметов из готовых фигур; украшать заготовки из бумаги разной формы; подбирать цвета,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соответствующие изображаемым предметам и по собственному желанию; аккуратно использовать материалы.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Нравятся детям игры с настольным и напольным строительным материалом. Мы учили детей конструировать элементарные постройки по образцу и самостоятельно: « Гараж для машин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 xml:space="preserve">ы», « Детский сад для Машеньки»         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« Мебель для комнаты». Дети различают основные формы деталей строительного материала; совместно с воспитателем строят разнообразные постройки (башенки, домики, машины), обыгрывают их, убирают строительный материал после игры на место.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Два раза в неделю проводились музыкальная организованная деятельность. Дети разучили 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много песен, научились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петь хором; выполнять простые танцевальные движения, различать и называть музыкальные инструменты.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В течение года были проведены п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раздники:  « Праздник осени», 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Новогодний у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тренник»,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«Масленица»,  « 8 марта», « Праздник весны» и другие развлечения.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Мероприятия, которые мы провели с детьми, доставили детям удовольствие; воспитывали чувство радости, желание выступать на утренниках, дети принимали активное участие.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На протяжении всего года развивали у детей интерес к различным видам игр: сюжетно – ролевым, дидактическим, подвижным. Ежедневно во всех видах деятельности проводилась та или иная игра.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Познакомили детей с рядом подвижных игр: с ходьбой, бегом, ползаньем, бросанием и ловлей мяча, подпрыгиванием, на ориентировку в пространстве, с разнообразными движениями и пением. Развивали у детей желание играть вместе с воспитателем, выполнять несложные движения, знакомили с правилами игр. Детям очень нравится исполнять роль ведущего, передавать простейшие действия сказочных персонажей (попрыгать, как зайчики; поклевать зёрнышки, как цыплята; ходить, как лисичка, медведь и т.д.). В ходе подвижных игр совершенствовали основные движения (ходьба, бег, бросание, катание).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Во время сюжетно-ролев</w:t>
      </w:r>
      <w:r w:rsidR="008C3345" w:rsidRPr="0020272D">
        <w:rPr>
          <w:rFonts w:ascii="Times New Roman" w:eastAsia="Times New Roman" w:hAnsi="Times New Roman" w:cs="Times New Roman"/>
          <w:sz w:val="28"/>
          <w:szCs w:val="28"/>
        </w:rPr>
        <w:t>ых игр: « Семья», « Магазин», «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>Парикмахерская»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Шоферы»,  «Зоопарк» и другие, учили выполнять несколько игровых действий с одним предметом и переносить знакомые действия с одного объекта на другой. Содействовали желанию детей самостоятельно подбирать игрушки и атрибуты для игры, использовать их в качестве предметов-заместителей. Подводили к пониманию роли в игре. Формировали начальные навыки ролевого поведения. Связывать сюжетные действия с названием роли.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Большое значение в младшей группе имеют дидактические игры, так как они развивают сенсорные способности детей, поэтому мы в разные режимные моменты и во время образовательной деятельности использовали много дидактических игр и упражнений на закрепление знаний о величине и форме, цвете предметов (собирали пирамидку, башенки, матрёшку, мозаику). 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Проводили с детьми дидактические игры на развитие внимания и памяти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(«Чего не стало?», «Что изменилось?»); слуховой дифференциации («Что звучит?», «Чей голосок?»); тактильных ощущений, температурных и весовых различий («Чудесный мешочек», «Тёплый – холодный» и др.), мелкой моторики рук (игрушки с пуговицами, кружками, шнуровкой и т.п.).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Все эти игры были направлены на то, чтобы создать у детей бодрое, радостное настроение, желание спокойно и самостоятельно играть; развивать сенсорные способности детей, их речевое общение с взрослыми и сверстниками, умение играть вместе без конфликтов.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Индивидуальная работа проводила с детьми по следующим направлениям: развитие основных движений, работа по звукопроизношению, приучение к культурно- гигиеническим навыкам, навыков самообслуживания. Так же велись индивидуальные беседы о правилах поведения в группе, на площадке и за столом.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br/>
        <w:t>Весь год велась работа с родителями.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строилась по годовому плану. Мы использовали разные формы работы: беседы (коллективные и индивидуальные), консультации, собрания; выставляли папки-передвижки, наглядный информационный материал, и многое другое. Создана так же папка по работе с родителями, где собран наглядный материал и консультации для родителей. В целом родители довольны работой детского сада. Родители активно принимали участие в жизнедеятельности группы, участвовали в выставках 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Один из важнейших факторов повышения эффективности воспитания подрастающего поколения - взаимосвязь учреждения и семьи. Установление контактов с родителями — дело важное и непростое, требующее внимания, такта. Для этого надо хорошо знать семью, её воспитательные возможности. Сотрудничество воспитателей и родителей помогает лучше узнать ребёнка, а, узнав, направить общие усилия на его развитие. Такой контакт с родителями мы постарались наладить в течение учебного года.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По итогам года можно сказать, что родители информированы о целях и задачах работы в группе, удовлетворены уходом, воспитанием и обучением (оздоровлением, развитием способностей и т. д., которые получают дети в детском саду, чувствуют доброжелательное отношение сотрудников к ним и их детям, активно участвуют в жизни группы.</w:t>
      </w:r>
      <w:proofErr w:type="gramEnd"/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 Участие детей в конкурсах помогает им раскрыть свои способности и умения, которым дети научились в различных областях образовательной деятельности.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Воспитатели группы ведут активную деятельность на педагогическом сайте:</w:t>
      </w:r>
    </w:p>
    <w:p w:rsidR="000A1EAB" w:rsidRPr="0020272D" w:rsidRDefault="000A1EAB" w:rsidP="00767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 В группе разработаны и используются на </w:t>
      </w:r>
      <w:proofErr w:type="spellStart"/>
      <w:r w:rsidR="0020272D" w:rsidRPr="0020272D">
        <w:rPr>
          <w:rFonts w:ascii="Times New Roman" w:hAnsi="Times New Roman" w:cs="Times New Roman"/>
          <w:bCs/>
          <w:sz w:val="28"/>
          <w:szCs w:val="28"/>
          <w:shd w:val="clear" w:color="auto" w:fill="F3F1ED"/>
        </w:rPr>
        <w:t>мультимедийное</w:t>
      </w:r>
      <w:proofErr w:type="spellEnd"/>
      <w:r w:rsidR="0020272D" w:rsidRPr="0020272D">
        <w:rPr>
          <w:rFonts w:ascii="Times New Roman" w:hAnsi="Times New Roman" w:cs="Times New Roman"/>
          <w:sz w:val="28"/>
          <w:szCs w:val="28"/>
          <w:shd w:val="clear" w:color="auto" w:fill="F3F1ED"/>
        </w:rPr>
        <w:t> 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оборудовании: электронные презентации, аудио сказки, развивающие и обучающие мультфильмы.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нашей группе, мы создали благоприятную обстановку для детей в целях проявления двигательной, игровой и интеллектуальной 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активности и удовлетворение интереса к разнообразным видам деятельности. Все цели и задачи, поставленные на этот год, выполнили.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Цели, задачи и направление работы на следующий учебный год.</w:t>
      </w:r>
    </w:p>
    <w:p w:rsidR="008C3345" w:rsidRPr="0020272D" w:rsidRDefault="008C3345" w:rsidP="00767962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b/>
          <w:bCs/>
          <w:sz w:val="28"/>
          <w:szCs w:val="28"/>
        </w:rPr>
        <w:t>На следующий учебный год поставила для себя такие задачи: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- Продолжать развитие детей по всем областям основной образовательной программы согласно ФГОС </w:t>
      </w:r>
      <w:proofErr w:type="gramStart"/>
      <w:r w:rsidRPr="0020272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0272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Сохранять благоприятный эмоционально-психологический климат в группе;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Развивать речь, память, внимание детей;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 -Продолжать работать над навыками самообслуживания;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-Развивать мелкую моторику;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-Развивать игровую деятельность;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-Формировать представления о структуре высказывания, в работе над звуковой культурой речи, особое внимание обратить на обучение владению такими характеристиками, как темп, сила голоса, дикция, интонационную выразительность речи.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Поддерживать партнерские отношения между воспитателем, детьми и родителями;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-Оказывать помощь родителям в овладении психолого-педагогическ</w:t>
      </w:r>
      <w:r w:rsidR="00572606" w:rsidRPr="0020272D">
        <w:rPr>
          <w:rFonts w:ascii="Times New Roman" w:eastAsia="Times New Roman" w:hAnsi="Times New Roman" w:cs="Times New Roman"/>
          <w:sz w:val="28"/>
          <w:szCs w:val="28"/>
        </w:rPr>
        <w:t>им знаниями о развитии ребенка 3-4</w:t>
      </w:r>
      <w:r w:rsidRPr="0020272D">
        <w:rPr>
          <w:rFonts w:ascii="Times New Roman" w:eastAsia="Times New Roman" w:hAnsi="Times New Roman" w:cs="Times New Roman"/>
          <w:sz w:val="28"/>
          <w:szCs w:val="28"/>
        </w:rPr>
        <w:t xml:space="preserve"> лет, умением применять их в общении.</w:t>
      </w:r>
    </w:p>
    <w:p w:rsidR="000A1EAB" w:rsidRPr="0020272D" w:rsidRDefault="000A1EAB" w:rsidP="0076796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272D">
        <w:rPr>
          <w:rFonts w:ascii="Times New Roman" w:eastAsia="Times New Roman" w:hAnsi="Times New Roman" w:cs="Times New Roman"/>
          <w:sz w:val="28"/>
          <w:szCs w:val="28"/>
        </w:rPr>
        <w:t>- Работать над темой по самообразованию.</w:t>
      </w:r>
    </w:p>
    <w:p w:rsidR="0049521F" w:rsidRPr="0020272D" w:rsidRDefault="0049521F" w:rsidP="007679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521F" w:rsidRPr="0020272D" w:rsidSect="00476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A61" w:rsidRDefault="00730A61" w:rsidP="000A1EAB">
      <w:pPr>
        <w:spacing w:after="0" w:line="240" w:lineRule="auto"/>
      </w:pPr>
      <w:r>
        <w:separator/>
      </w:r>
    </w:p>
  </w:endnote>
  <w:endnote w:type="continuationSeparator" w:id="1">
    <w:p w:rsidR="00730A61" w:rsidRDefault="00730A61" w:rsidP="000A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AB" w:rsidRDefault="000A1EA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571235"/>
      <w:docPartObj>
        <w:docPartGallery w:val="Page Numbers (Bottom of Page)"/>
        <w:docPartUnique/>
      </w:docPartObj>
    </w:sdtPr>
    <w:sdtContent>
      <w:p w:rsidR="000A1EAB" w:rsidRDefault="00282BA9">
        <w:pPr>
          <w:pStyle w:val="a8"/>
          <w:jc w:val="center"/>
        </w:pPr>
        <w:r>
          <w:fldChar w:fldCharType="begin"/>
        </w:r>
        <w:r w:rsidR="00767962">
          <w:instrText xml:space="preserve"> PAGE   \* MERGEFORMAT </w:instrText>
        </w:r>
        <w:r>
          <w:fldChar w:fldCharType="separate"/>
        </w:r>
        <w:r w:rsidR="000954F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A1EAB" w:rsidRDefault="000A1EA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AB" w:rsidRDefault="000A1E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A61" w:rsidRDefault="00730A61" w:rsidP="000A1EAB">
      <w:pPr>
        <w:spacing w:after="0" w:line="240" w:lineRule="auto"/>
      </w:pPr>
      <w:r>
        <w:separator/>
      </w:r>
    </w:p>
  </w:footnote>
  <w:footnote w:type="continuationSeparator" w:id="1">
    <w:p w:rsidR="00730A61" w:rsidRDefault="00730A61" w:rsidP="000A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AB" w:rsidRDefault="000A1E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AB" w:rsidRDefault="000A1EA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AB" w:rsidRDefault="000A1E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82DCB"/>
    <w:multiLevelType w:val="multilevel"/>
    <w:tmpl w:val="CBC0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1EAB"/>
    <w:rsid w:val="000954F1"/>
    <w:rsid w:val="000A1EAB"/>
    <w:rsid w:val="000D22CF"/>
    <w:rsid w:val="001E1C67"/>
    <w:rsid w:val="0020272D"/>
    <w:rsid w:val="0025101F"/>
    <w:rsid w:val="00282BA9"/>
    <w:rsid w:val="00363C7C"/>
    <w:rsid w:val="00384468"/>
    <w:rsid w:val="004764D1"/>
    <w:rsid w:val="00490B2D"/>
    <w:rsid w:val="0049521F"/>
    <w:rsid w:val="005200ED"/>
    <w:rsid w:val="00572606"/>
    <w:rsid w:val="00730A61"/>
    <w:rsid w:val="00767962"/>
    <w:rsid w:val="007B2587"/>
    <w:rsid w:val="008C3345"/>
    <w:rsid w:val="009754B7"/>
    <w:rsid w:val="00994BEE"/>
    <w:rsid w:val="009C3580"/>
    <w:rsid w:val="00AC5EAE"/>
    <w:rsid w:val="00BA76DF"/>
    <w:rsid w:val="00BE3DC4"/>
    <w:rsid w:val="00CB6CCC"/>
    <w:rsid w:val="00CD3699"/>
    <w:rsid w:val="00D3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EAB"/>
    <w:rPr>
      <w:b/>
      <w:bCs/>
    </w:rPr>
  </w:style>
  <w:style w:type="character" w:styleId="a5">
    <w:name w:val="Hyperlink"/>
    <w:basedOn w:val="a0"/>
    <w:uiPriority w:val="99"/>
    <w:semiHidden/>
    <w:unhideWhenUsed/>
    <w:rsid w:val="000A1EA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A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EAB"/>
  </w:style>
  <w:style w:type="paragraph" w:styleId="a8">
    <w:name w:val="footer"/>
    <w:basedOn w:val="a"/>
    <w:link w:val="a9"/>
    <w:uiPriority w:val="99"/>
    <w:unhideWhenUsed/>
    <w:rsid w:val="000A1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9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РОМАШКА</cp:lastModifiedBy>
  <cp:revision>10</cp:revision>
  <dcterms:created xsi:type="dcterms:W3CDTF">2018-07-08T16:16:00Z</dcterms:created>
  <dcterms:modified xsi:type="dcterms:W3CDTF">2018-07-18T10:28:00Z</dcterms:modified>
</cp:coreProperties>
</file>