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434" w:rsidRPr="00AE3434" w:rsidRDefault="00AE3434" w:rsidP="00AE3434">
      <w:pPr>
        <w:shd w:val="clear" w:color="auto" w:fill="FFFFFF"/>
        <w:spacing w:after="0" w:line="240" w:lineRule="auto"/>
        <w:jc w:val="center"/>
        <w:rPr>
          <w:rFonts w:ascii="Arial" w:eastAsia="Times New Roman" w:hAnsi="Arial" w:cs="Arial"/>
          <w:color w:val="181818"/>
          <w:sz w:val="21"/>
          <w:szCs w:val="21"/>
          <w:lang w:eastAsia="ru-RU"/>
        </w:rPr>
      </w:pPr>
      <w:r w:rsidRPr="00AE3434">
        <w:rPr>
          <w:rFonts w:ascii="Arial" w:eastAsia="Times New Roman" w:hAnsi="Arial" w:cs="Arial"/>
          <w:b/>
          <w:bCs/>
          <w:color w:val="181818"/>
          <w:sz w:val="32"/>
          <w:szCs w:val="32"/>
          <w:lang w:eastAsia="ru-RU"/>
        </w:rPr>
        <w:t> </w:t>
      </w:r>
    </w:p>
    <w:p w:rsidR="00AE3434" w:rsidRPr="00AE3434" w:rsidRDefault="00AE3434" w:rsidP="00AE3434">
      <w:pPr>
        <w:shd w:val="clear" w:color="auto" w:fill="FFFFFF"/>
        <w:spacing w:after="0" w:line="240" w:lineRule="auto"/>
        <w:jc w:val="center"/>
        <w:rPr>
          <w:rFonts w:ascii="Arial" w:eastAsia="Times New Roman" w:hAnsi="Arial" w:cs="Arial"/>
          <w:b/>
          <w:color w:val="181818"/>
          <w:sz w:val="40"/>
          <w:szCs w:val="40"/>
          <w:lang w:eastAsia="ru-RU"/>
        </w:rPr>
      </w:pPr>
      <w:r w:rsidRPr="00AE3434">
        <w:rPr>
          <w:rFonts w:ascii="Times New Roman" w:hAnsi="Times New Roman" w:cs="Times New Roman"/>
          <w:b/>
          <w:sz w:val="40"/>
          <w:szCs w:val="40"/>
        </w:rPr>
        <w:t>"Приемы обогащения словарного запаса детей дошкольного возраста"</w:t>
      </w:r>
    </w:p>
    <w:p w:rsidR="00AE3434" w:rsidRPr="00AE3434" w:rsidRDefault="00AE3434" w:rsidP="00AE3434">
      <w:pPr>
        <w:spacing w:after="0"/>
        <w:rPr>
          <w:rFonts w:ascii="Times New Roman" w:hAnsi="Times New Roman" w:cs="Times New Roman"/>
          <w:sz w:val="28"/>
          <w:szCs w:val="28"/>
        </w:rPr>
      </w:pPr>
      <w:r w:rsidRPr="00AE3434">
        <w:rPr>
          <w:rFonts w:ascii="Times New Roman" w:hAnsi="Times New Roman" w:cs="Times New Roman"/>
          <w:sz w:val="28"/>
          <w:szCs w:val="28"/>
        </w:rPr>
        <w:t> </w:t>
      </w:r>
    </w:p>
    <w:p w:rsidR="00AE3434" w:rsidRPr="00AE3434" w:rsidRDefault="00AE3434" w:rsidP="00AE343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E3434">
        <w:rPr>
          <w:rFonts w:ascii="Times New Roman" w:hAnsi="Times New Roman" w:cs="Times New Roman"/>
          <w:sz w:val="28"/>
          <w:szCs w:val="28"/>
        </w:rPr>
        <w:t>В дошкольном возрасте ребенок должен овладеть таким словарем, который позволил бы ему общаться со сверстниками и взрослыми, успешно обучаться в школе, понимать литературу, телевизионные и радиопередачи и т.д. Поэтому дошкольная педагогика рассматривает развитие словаря у детей как одну из важных задач развития речи.</w:t>
      </w:r>
    </w:p>
    <w:p w:rsidR="00AE3434" w:rsidRPr="00AE3434" w:rsidRDefault="00AE3434" w:rsidP="00AE343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E3434">
        <w:rPr>
          <w:rFonts w:ascii="Times New Roman" w:hAnsi="Times New Roman" w:cs="Times New Roman"/>
          <w:sz w:val="28"/>
          <w:szCs w:val="28"/>
        </w:rPr>
        <w:t>Овладение словарным составом родного языка - необходимое условие освоения его грамматического строя, развития связной монологической речи, формирования звуковой стороны речи.</w:t>
      </w:r>
    </w:p>
    <w:p w:rsidR="00AE3434" w:rsidRPr="00AE3434" w:rsidRDefault="00AE3434" w:rsidP="00AE343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E3434">
        <w:rPr>
          <w:rFonts w:ascii="Times New Roman" w:hAnsi="Times New Roman" w:cs="Times New Roman"/>
          <w:sz w:val="28"/>
          <w:szCs w:val="28"/>
        </w:rPr>
        <w:t>Неотъемлемым свойством слова как единицы языка является его значение. Понимание всего разнообразия значений слов развивается у ребенка на протяжении многих лет. Следует знакомить ребенка с разными значениями одного и того же слова, чтобы обеспечить семантическую точность его использования. Развитое у ребенка умение употреблять слова и словосочетания в соответствии с контекстом, с речевой ситуацией способствует формированию умений свободно выбирать языковые средства при построении связного высказывания, свободно пользоваться словами и связывать их по смыслу.</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Словесные обозначения (наименования) предметов дети усваивают при ознакомлении с окружающей их действительностью. Однако словарь дошкольников нуждается не только в количественном росте, но и в качественном совершенствовании (уточнение значений слов, семантическая точность употребления синонимов, антонимов, многозначных слов, понимание переносных значений).</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Слово усваивается детьми быстрее, если обучение употреблению этого слова связано с его смыслом, а в процессе работы над словами устанавливаются ассоциативные связи.</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 xml:space="preserve">В развитии словаря дошкольника важным является принцип объединения слов в тематические группы. Единицы языка связаны между собой и зависят друг от друга. Совокупность слов, составляющих тематический ряд, является семантическим полем, которое располагается вокруг ядра. </w:t>
      </w:r>
      <w:proofErr w:type="gramStart"/>
      <w:r w:rsidRPr="00AE3434">
        <w:rPr>
          <w:rFonts w:ascii="Times New Roman" w:hAnsi="Times New Roman" w:cs="Times New Roman"/>
          <w:sz w:val="28"/>
          <w:szCs w:val="28"/>
        </w:rPr>
        <w:t>Так, многозначное слово игла в значении «лист хвойного дерева» входит в следующее семантическое поле: дерево - ствол - ветви - хвоя - зеленая - пушистая, растет - опадает.</w:t>
      </w:r>
      <w:proofErr w:type="gramEnd"/>
      <w:r w:rsidRPr="00AE3434">
        <w:rPr>
          <w:rFonts w:ascii="Times New Roman" w:hAnsi="Times New Roman" w:cs="Times New Roman"/>
          <w:sz w:val="28"/>
          <w:szCs w:val="28"/>
        </w:rPr>
        <w:t xml:space="preserve"> </w:t>
      </w:r>
      <w:proofErr w:type="gramStart"/>
      <w:r w:rsidRPr="00AE3434">
        <w:rPr>
          <w:rFonts w:ascii="Times New Roman" w:hAnsi="Times New Roman" w:cs="Times New Roman"/>
          <w:sz w:val="28"/>
          <w:szCs w:val="28"/>
        </w:rPr>
        <w:t>Это же слово в значении «игла для шитья» входит в другое семантическое поле: шить - зашивать - вышивать - платье - рубашка - узор - острая - тупая и т.д.</w:t>
      </w:r>
      <w:proofErr w:type="gramEnd"/>
    </w:p>
    <w:p w:rsidR="00AE3434" w:rsidRPr="00AE3434" w:rsidRDefault="00AE3434" w:rsidP="00AE3434">
      <w:pPr>
        <w:spacing w:after="0"/>
        <w:rPr>
          <w:rFonts w:ascii="Times New Roman" w:hAnsi="Times New Roman" w:cs="Times New Roman"/>
          <w:sz w:val="28"/>
          <w:szCs w:val="28"/>
        </w:rPr>
      </w:pPr>
      <w:r w:rsidRPr="00AE3434">
        <w:rPr>
          <w:rFonts w:ascii="Times New Roman" w:hAnsi="Times New Roman" w:cs="Times New Roman"/>
          <w:sz w:val="28"/>
          <w:szCs w:val="28"/>
        </w:rPr>
        <w:lastRenderedPageBreak/>
        <w:t> </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xml:space="preserve">     </w:t>
      </w:r>
      <w:proofErr w:type="gramStart"/>
      <w:r w:rsidRPr="00AE3434">
        <w:rPr>
          <w:rFonts w:ascii="Times New Roman" w:hAnsi="Times New Roman" w:cs="Times New Roman"/>
          <w:sz w:val="28"/>
          <w:szCs w:val="28"/>
          <w:u w:val="single"/>
        </w:rPr>
        <w:t>Главные задании словарной работы</w:t>
      </w:r>
      <w:r w:rsidRPr="00AE3434">
        <w:rPr>
          <w:rFonts w:ascii="Times New Roman" w:hAnsi="Times New Roman" w:cs="Times New Roman"/>
          <w:sz w:val="28"/>
          <w:szCs w:val="28"/>
        </w:rPr>
        <w:t xml:space="preserve"> - обогащение, расширение и активизация словарного запаса.</w:t>
      </w:r>
      <w:proofErr w:type="gramEnd"/>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Основу обогащения детского словаря составляет введение в языковое сознание ребенка тематических слов, синонимических рядов, антонимических пар, многозначных слов.</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proofErr w:type="gramStart"/>
      <w:r w:rsidRPr="00AE3434">
        <w:rPr>
          <w:rFonts w:ascii="Times New Roman" w:hAnsi="Times New Roman" w:cs="Times New Roman"/>
          <w:sz w:val="28"/>
          <w:szCs w:val="28"/>
        </w:rPr>
        <w:t>Работа с детьми над синонимами (подбор слов, близких по своему значению) переплетается с работой по усвоению тематических групп слов (глаголы движения: идти, шагать, плестись, брести и т.д.; или глаголы, обозначающие речь: сказал, спросил, ответил, закричал).</w:t>
      </w:r>
      <w:proofErr w:type="gramEnd"/>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Работа над антонимами (слова с противоположным значением) проводится с детьми при составлении словосочетаний и предложений. Дети находят антонимы в пословицах, поговорках. Подбор антонимов к многозначным словам расширяет представления детей о слове, помогает уточнить его значение. А подбирая словосочетания со словами противоположного значения, дети глубже понимают многозначность слова (старый дом - ветхий, старое платье - рваное, старый друг - давний).</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Составляя предложения с многозначными словами, дети показывают, на какое значение того или иного слова они ориентируются. Работа над многозначными словами может идти по таким направлениям: называние слова, подбор к нему признаков и действий - составление словосочетаний, затем предложений и в конечном итоге использование слов в связном тексте.</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В процессе словарной работы (и в процессе решения других задач) необходимо добиваться реализации таких качеств речи, как точность, правильность, связность, выразительность.</w:t>
      </w:r>
    </w:p>
    <w:p w:rsid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 xml:space="preserve">В конечном итоге необходимо выработать у детей умение отбирать для высказывания те лексические средства, которые точно отражают замысел говорящего. </w:t>
      </w:r>
    </w:p>
    <w:p w:rsidR="00AE3434" w:rsidRPr="00AE3434" w:rsidRDefault="00AE3434" w:rsidP="00AE3434">
      <w:pPr>
        <w:spacing w:after="0"/>
        <w:jc w:val="both"/>
        <w:rPr>
          <w:rFonts w:ascii="Times New Roman" w:hAnsi="Times New Roman" w:cs="Times New Roman"/>
          <w:i/>
          <w:sz w:val="28"/>
          <w:szCs w:val="28"/>
        </w:rPr>
      </w:pPr>
      <w:r>
        <w:rPr>
          <w:rFonts w:ascii="Times New Roman" w:hAnsi="Times New Roman" w:cs="Times New Roman"/>
          <w:sz w:val="28"/>
          <w:szCs w:val="28"/>
        </w:rPr>
        <w:t xml:space="preserve">      </w:t>
      </w:r>
      <w:r w:rsidRPr="00AE3434">
        <w:rPr>
          <w:rFonts w:ascii="Times New Roman" w:hAnsi="Times New Roman" w:cs="Times New Roman"/>
          <w:i/>
          <w:sz w:val="28"/>
          <w:szCs w:val="28"/>
        </w:rPr>
        <w:t>В словарной работе надо учитывать:</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1) тематический принцип организации лексики;</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2) семантический аспект (ознакомление ребенка со значением слова);</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3) ассоциативный метод объединения слов.</w:t>
      </w:r>
    </w:p>
    <w:p w:rsidR="00AE3434" w:rsidRPr="00AE3434" w:rsidRDefault="00AE3434" w:rsidP="00AE3434">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E3434">
        <w:rPr>
          <w:rFonts w:ascii="Times New Roman" w:hAnsi="Times New Roman" w:cs="Times New Roman"/>
          <w:sz w:val="28"/>
          <w:szCs w:val="28"/>
        </w:rPr>
        <w:t>Все виды лексической работы проводятся в форме словесных игр, упражнений, творческих заданий во взаимосвязи с другими речевыми задачами.</w:t>
      </w:r>
    </w:p>
    <w:p w:rsidR="00AE3434" w:rsidRPr="00AE3434" w:rsidRDefault="00AE3434" w:rsidP="00AE3434">
      <w:pPr>
        <w:spacing w:after="0"/>
        <w:rPr>
          <w:rFonts w:ascii="Times New Roman" w:hAnsi="Times New Roman" w:cs="Times New Roman"/>
          <w:sz w:val="28"/>
          <w:szCs w:val="28"/>
        </w:rPr>
      </w:pPr>
      <w:r w:rsidRPr="00AE3434">
        <w:rPr>
          <w:rFonts w:ascii="Times New Roman" w:hAnsi="Times New Roman" w:cs="Times New Roman"/>
          <w:sz w:val="28"/>
          <w:szCs w:val="28"/>
        </w:rPr>
        <w:t> </w:t>
      </w:r>
    </w:p>
    <w:p w:rsidR="00AE3434" w:rsidRPr="00AE3434" w:rsidRDefault="00AE3434" w:rsidP="00AE3434">
      <w:pPr>
        <w:spacing w:after="0"/>
        <w:jc w:val="center"/>
        <w:rPr>
          <w:rFonts w:ascii="Times New Roman" w:hAnsi="Times New Roman" w:cs="Times New Roman"/>
          <w:b/>
          <w:sz w:val="28"/>
          <w:szCs w:val="28"/>
        </w:rPr>
      </w:pPr>
      <w:r w:rsidRPr="00AE3434">
        <w:rPr>
          <w:rFonts w:ascii="Times New Roman" w:hAnsi="Times New Roman" w:cs="Times New Roman"/>
          <w:b/>
          <w:sz w:val="28"/>
          <w:szCs w:val="28"/>
        </w:rPr>
        <w:t>Средняя группа</w:t>
      </w:r>
      <w:r>
        <w:rPr>
          <w:rFonts w:ascii="Times New Roman" w:hAnsi="Times New Roman" w:cs="Times New Roman"/>
          <w:b/>
          <w:sz w:val="28"/>
          <w:szCs w:val="28"/>
        </w:rPr>
        <w:t>.</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 xml:space="preserve">С воспитанниками средней группы ведется работа по расширению их активного словаря путем постоянного и целенаправленного введения новых </w:t>
      </w:r>
      <w:r w:rsidRPr="00AE3434">
        <w:rPr>
          <w:rFonts w:ascii="Times New Roman" w:hAnsi="Times New Roman" w:cs="Times New Roman"/>
          <w:sz w:val="28"/>
          <w:szCs w:val="28"/>
        </w:rPr>
        <w:lastRenderedPageBreak/>
        <w:t>слов в процессе различных видов деятельности. Для того чтобы ребенок правильно понимал употребляемые им слова, педагог углубляет его знания и представления об окружающем мире.</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В процессе непосредственно образовательной деятельности большое место отводится выделению в предметах свойств, качеств, деталей и правильному обозначению их соответствующими словами.</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Постепенно детей знакомят со словами, имеющими противоположное значение. С этой целью можно сравнивать свойства игрушек, предметов. Так как дети пятого года жизни чаще всего не могут подобрать нужные слова для противопоставления, педагог использует подсказывающие вопросы: «У Танечки волосы темные, а у Марины…?» или «У Марины волосы темные и длинные, а у Тани светлые  и…?» При рассматривании картины, на которой изображены петух, куры, цыплята, для нахождения слов с противоположным значением задают вопросы типа: «Петух сильный, а цыплята…?» и т.п.</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 xml:space="preserve">В обучении дошкольников этого возраста все еще значительное место занимает наглядность, однако теперь следует больше, чем в младших группах, использовать дидактические игры, лексические упражнения  (в зависимости от уровня речевого развития детей). </w:t>
      </w:r>
      <w:proofErr w:type="gramStart"/>
      <w:r w:rsidRPr="00AE3434">
        <w:rPr>
          <w:rFonts w:ascii="Times New Roman" w:hAnsi="Times New Roman" w:cs="Times New Roman"/>
          <w:sz w:val="28"/>
          <w:szCs w:val="28"/>
        </w:rPr>
        <w:t>Например, для активизации глаголов полезны упражнения на подбор действий к предмету («Для чего нужен утюг?», «Что можно делать веником?», «Для чего нужна лейка?» и т.п.), упражнение «Кто что делает?» (ребенок должен назвать как можно больше действий:</w:t>
      </w:r>
      <w:proofErr w:type="gramEnd"/>
      <w:r w:rsidRPr="00AE3434">
        <w:rPr>
          <w:rFonts w:ascii="Times New Roman" w:hAnsi="Times New Roman" w:cs="Times New Roman"/>
          <w:sz w:val="28"/>
          <w:szCs w:val="28"/>
        </w:rPr>
        <w:t xml:space="preserve"> </w:t>
      </w:r>
      <w:proofErr w:type="gramStart"/>
      <w:r w:rsidRPr="00AE3434">
        <w:rPr>
          <w:rFonts w:ascii="Times New Roman" w:hAnsi="Times New Roman" w:cs="Times New Roman"/>
          <w:sz w:val="28"/>
          <w:szCs w:val="28"/>
        </w:rPr>
        <w:t>«Что делает кошка?» - мяукает, мурлычет, подпрыгивает, играет, лакает молоко и т.п.).</w:t>
      </w:r>
      <w:proofErr w:type="gramEnd"/>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Педагог учит воспитанников употреблять обобщающие слова (существительные с собирательным значением). У детей уже накоплено достаточно знаний об отдельных предметах, входящих в родовую категорию (одежда, мебель, посуда), поэтому ребенок начинает использовать в своей речи такие слова самостоятельно. Для упорядочения знаний об отдельных предметах, активизации слов, их обозначающих, модно задавать вопросы типа: «Какая мебель стоит у вас дома?», «Какая одежда надета на вас?», «Как это можно назвать одним словом?» и т.п.</w:t>
      </w:r>
    </w:p>
    <w:p w:rsidR="00AE3434" w:rsidRPr="00AE3434" w:rsidRDefault="00AE3434" w:rsidP="00AE3434">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Pr>
          <w:rFonts w:ascii="Times New Roman" w:hAnsi="Times New Roman" w:cs="Times New Roman"/>
          <w:sz w:val="28"/>
          <w:szCs w:val="28"/>
        </w:rPr>
        <w:t xml:space="preserve">     </w:t>
      </w:r>
      <w:r w:rsidRPr="00AE3434">
        <w:rPr>
          <w:rFonts w:ascii="Times New Roman" w:hAnsi="Times New Roman" w:cs="Times New Roman"/>
          <w:sz w:val="28"/>
          <w:szCs w:val="28"/>
        </w:rPr>
        <w:t xml:space="preserve">Для формирования умения обозначать качества и свойства предметов, игрушек с помощью прилагательных целесообразен прием сравнения. Например, показывая детям двух кукол, воспитатель спрашивает: «Что у них одинаковое, а чем они различаются?» Дети рассматривают игрушки и определяют сходство и различие: цвет глаз, волос, детализируются прилагательные, которые делают ее более выразительной, интересной. Для того чтобы усвоенные слова не были пассивным достоянием ребенка, необходимо создавать условия для их частого употребления и следить за </w:t>
      </w:r>
      <w:r w:rsidRPr="00AE3434">
        <w:rPr>
          <w:rFonts w:ascii="Times New Roman" w:hAnsi="Times New Roman" w:cs="Times New Roman"/>
          <w:sz w:val="28"/>
          <w:szCs w:val="28"/>
        </w:rPr>
        <w:lastRenderedPageBreak/>
        <w:t>правильностью их сочетания по смыслу. Особенно тесно словарная работа переплетается с формированием у детей навыков связной речи.</w:t>
      </w:r>
    </w:p>
    <w:p w:rsidR="00AE3434" w:rsidRPr="00AE3434" w:rsidRDefault="00AE3434" w:rsidP="00AE3434">
      <w:pPr>
        <w:spacing w:after="0"/>
        <w:rPr>
          <w:rFonts w:ascii="Times New Roman" w:hAnsi="Times New Roman" w:cs="Times New Roman"/>
          <w:sz w:val="28"/>
          <w:szCs w:val="28"/>
        </w:rPr>
      </w:pPr>
      <w:r w:rsidRPr="00AE3434">
        <w:rPr>
          <w:rFonts w:ascii="Times New Roman" w:hAnsi="Times New Roman" w:cs="Times New Roman"/>
          <w:sz w:val="28"/>
          <w:szCs w:val="28"/>
        </w:rPr>
        <w:t> </w:t>
      </w:r>
    </w:p>
    <w:p w:rsidR="00AE3434" w:rsidRPr="00EC307D" w:rsidRDefault="00AE3434" w:rsidP="00EC307D">
      <w:pPr>
        <w:spacing w:after="0"/>
        <w:jc w:val="center"/>
        <w:rPr>
          <w:rFonts w:ascii="Times New Roman" w:hAnsi="Times New Roman" w:cs="Times New Roman"/>
          <w:b/>
          <w:sz w:val="28"/>
          <w:szCs w:val="28"/>
        </w:rPr>
      </w:pPr>
      <w:r w:rsidRPr="00EC307D">
        <w:rPr>
          <w:rFonts w:ascii="Times New Roman" w:hAnsi="Times New Roman" w:cs="Times New Roman"/>
          <w:b/>
          <w:sz w:val="28"/>
          <w:szCs w:val="28"/>
        </w:rPr>
        <w:t>Старшая группа</w:t>
      </w:r>
      <w:r w:rsidR="00EC307D">
        <w:rPr>
          <w:rFonts w:ascii="Times New Roman" w:hAnsi="Times New Roman" w:cs="Times New Roman"/>
          <w:b/>
          <w:sz w:val="28"/>
          <w:szCs w:val="28"/>
        </w:rPr>
        <w:t>.</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В словарной работе большое место занимает непосредственно образовательная деятельность по образовательной области «Познавательное развитие» (ознакомление с окружающими миром), различные наблюдения, экскурсии, в ходе которых приобретенные детьми знания и представления находят свое выражение в точном названии (обозначении) тех или иных предметов и явлений, их качеств, взаимосвязей. Однако необходима и специальная работа над словарем в процессе образовательной деятельности по образовательной области »Речевое развитие».</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Наряду с обогащением словаря особое внимание следует уделять качественному совершенствованию детской лексики, расширению словарного запаса слов с противоположным значением (антонимы) и с близким значением (синонимы), формированию умения выбирать наиболее уместные для того или иного высказывания слова.</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Работа над синонимами способствует усвоению разных значений слова, приучает к точному его употреблению, позволяет избегать неоправданного повторения одних и тех же слов.</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Важное место в обогащении словаря занимает  работа над антонимами, которая полезна тем, что приучает ребенка сопоставлять предметы и явления по временным и пространственным признакам, величине, цвету, весу и т.п.</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 Задания на подбор синонимов и антонимов, включенные в занятия, проводятся в форме упражнений (по 5-7 минут). На первых занятиях при подборе антонимов используют подсказывающие вопросы типа: лиса большая и сильная, а лисенок? (Маленький и слабый.) На последующих занятиях, например, при сравнении посуды, значительное внимание уделяют усвоению значений и правильному употреблению антонимических пар, таких, как глубокая - мелкая, высокая - низкая.</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 xml:space="preserve">После пересказов, рассказывания по картине детям предлагаются вопросы, побуждающие к подбору синонимов. Например, после пересказа рассказа </w:t>
      </w:r>
      <w:proofErr w:type="spellStart"/>
      <w:r w:rsidRPr="00AE3434">
        <w:rPr>
          <w:rFonts w:ascii="Times New Roman" w:hAnsi="Times New Roman" w:cs="Times New Roman"/>
          <w:sz w:val="28"/>
          <w:szCs w:val="28"/>
        </w:rPr>
        <w:t>Л.Н.Толстого</w:t>
      </w:r>
      <w:proofErr w:type="spellEnd"/>
      <w:r w:rsidRPr="00AE3434">
        <w:rPr>
          <w:rFonts w:ascii="Times New Roman" w:hAnsi="Times New Roman" w:cs="Times New Roman"/>
          <w:sz w:val="28"/>
          <w:szCs w:val="28"/>
        </w:rPr>
        <w:t xml:space="preserve"> «</w:t>
      </w:r>
      <w:proofErr w:type="gramStart"/>
      <w:r w:rsidRPr="00AE3434">
        <w:rPr>
          <w:rFonts w:ascii="Times New Roman" w:hAnsi="Times New Roman" w:cs="Times New Roman"/>
          <w:sz w:val="28"/>
          <w:szCs w:val="28"/>
        </w:rPr>
        <w:t>Пожарные</w:t>
      </w:r>
      <w:proofErr w:type="gramEnd"/>
      <w:r w:rsidRPr="00AE3434">
        <w:rPr>
          <w:rFonts w:ascii="Times New Roman" w:hAnsi="Times New Roman" w:cs="Times New Roman"/>
          <w:sz w:val="28"/>
          <w:szCs w:val="28"/>
        </w:rPr>
        <w:t xml:space="preserve"> собаки» можно задать следующие вопросы: </w:t>
      </w:r>
      <w:proofErr w:type="gramStart"/>
      <w:r w:rsidRPr="00AE3434">
        <w:rPr>
          <w:rFonts w:ascii="Times New Roman" w:hAnsi="Times New Roman" w:cs="Times New Roman"/>
          <w:sz w:val="28"/>
          <w:szCs w:val="28"/>
        </w:rPr>
        <w:t>какое</w:t>
      </w:r>
      <w:proofErr w:type="gramEnd"/>
      <w:r w:rsidRPr="00AE3434">
        <w:rPr>
          <w:rFonts w:ascii="Times New Roman" w:hAnsi="Times New Roman" w:cs="Times New Roman"/>
          <w:sz w:val="28"/>
          <w:szCs w:val="28"/>
        </w:rPr>
        <w:t xml:space="preserve"> настроение было у мамы, когда она увидела, что ее дочка жива? (Радостное, довольное, веселое.) А до этого мама плакала</w:t>
      </w:r>
      <w:proofErr w:type="gramStart"/>
      <w:r w:rsidRPr="00AE3434">
        <w:rPr>
          <w:rFonts w:ascii="Times New Roman" w:hAnsi="Times New Roman" w:cs="Times New Roman"/>
          <w:sz w:val="28"/>
          <w:szCs w:val="28"/>
        </w:rPr>
        <w:t>… К</w:t>
      </w:r>
      <w:proofErr w:type="gramEnd"/>
      <w:r w:rsidRPr="00AE3434">
        <w:rPr>
          <w:rFonts w:ascii="Times New Roman" w:hAnsi="Times New Roman" w:cs="Times New Roman"/>
          <w:sz w:val="28"/>
          <w:szCs w:val="28"/>
        </w:rPr>
        <w:t xml:space="preserve">ак сказать по-другому, какое у нее было настроение? (Она была огорчена, расстроена, печальна.) Для активизации глаголов с близким значением задают аналогичные вопросы, например: завидев охотника, лиса убегает. Как </w:t>
      </w:r>
      <w:r w:rsidRPr="00AE3434">
        <w:rPr>
          <w:rFonts w:ascii="Times New Roman" w:hAnsi="Times New Roman" w:cs="Times New Roman"/>
          <w:sz w:val="28"/>
          <w:szCs w:val="28"/>
        </w:rPr>
        <w:lastRenderedPageBreak/>
        <w:t>можно сказать по-другому, что она делает? (Уносит ноги, летит стрелой, мчится.)</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 xml:space="preserve">Для активизации в речи прилагательных и глаголов, формирования умения выбирать более точные слова можно использовать специальные речевые ситуации. Например, воспитатель спрашивает: «Если часто идет дождь, небо затянуто тучами, дует холодный ветер, то какими словами можно сказать про осень, какая она? (Пасмурная, дождливая, холодная.) А если осенью голубое небо, светит солнце, еще тепло, на деревьях желтые и красные листья, </w:t>
      </w:r>
      <w:proofErr w:type="gramStart"/>
      <w:r w:rsidRPr="00AE3434">
        <w:rPr>
          <w:rFonts w:ascii="Times New Roman" w:hAnsi="Times New Roman" w:cs="Times New Roman"/>
          <w:sz w:val="28"/>
          <w:szCs w:val="28"/>
        </w:rPr>
        <w:t>то</w:t>
      </w:r>
      <w:proofErr w:type="gramEnd"/>
      <w:r w:rsidRPr="00AE3434">
        <w:rPr>
          <w:rFonts w:ascii="Times New Roman" w:hAnsi="Times New Roman" w:cs="Times New Roman"/>
          <w:sz w:val="28"/>
          <w:szCs w:val="28"/>
        </w:rPr>
        <w:t xml:space="preserve"> как можно сказать по осень, какая она?» (Солнечная, ясная, ранняя, золотая).</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На данном этапе происходит дальнейшее углубление и уточнение представлений детей об одном и том же предмете, его деталях, назначении; в словарь ребенка вводят слова, обозначающие материал, из которого сделан предмет (дерево, металл, пластмасса, стекло). В этих целях эффективен прием сравнения предметов одного и того же наименования. Умение сопоставлять различные и сходные признаки важно и для формирования процесса обобщения.</w:t>
      </w:r>
    </w:p>
    <w:p w:rsidR="00AE3434" w:rsidRPr="00AE3434" w:rsidRDefault="00AE3434" w:rsidP="00AE3434">
      <w:pPr>
        <w:spacing w:after="0"/>
        <w:rPr>
          <w:rFonts w:ascii="Times New Roman" w:hAnsi="Times New Roman" w:cs="Times New Roman"/>
          <w:sz w:val="28"/>
          <w:szCs w:val="28"/>
        </w:rPr>
      </w:pPr>
      <w:r w:rsidRPr="00AE3434">
        <w:rPr>
          <w:rFonts w:ascii="Times New Roman" w:hAnsi="Times New Roman" w:cs="Times New Roman"/>
          <w:sz w:val="28"/>
          <w:szCs w:val="28"/>
        </w:rPr>
        <w:t> </w:t>
      </w:r>
    </w:p>
    <w:p w:rsidR="00AE3434" w:rsidRPr="00EC307D" w:rsidRDefault="00AE3434" w:rsidP="00EC307D">
      <w:pPr>
        <w:spacing w:after="0"/>
        <w:jc w:val="center"/>
        <w:rPr>
          <w:rFonts w:ascii="Times New Roman" w:hAnsi="Times New Roman" w:cs="Times New Roman"/>
          <w:b/>
          <w:sz w:val="28"/>
          <w:szCs w:val="28"/>
        </w:rPr>
      </w:pPr>
      <w:r w:rsidRPr="00EC307D">
        <w:rPr>
          <w:rFonts w:ascii="Times New Roman" w:hAnsi="Times New Roman" w:cs="Times New Roman"/>
          <w:b/>
          <w:sz w:val="28"/>
          <w:szCs w:val="28"/>
        </w:rPr>
        <w:t>Подготовительная к школе группа</w:t>
      </w:r>
      <w:r w:rsidR="00EC307D">
        <w:rPr>
          <w:rFonts w:ascii="Times New Roman" w:hAnsi="Times New Roman" w:cs="Times New Roman"/>
          <w:b/>
          <w:sz w:val="28"/>
          <w:szCs w:val="28"/>
        </w:rPr>
        <w:t>.</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Основными задачами словарной работы являются обогащение словаря, его закрепление и уточнение, активизация. Все эти задачи взаимосвязаны. Однако в старшем дошкольном возрасте, когда накоплен в основном достаточный запас слов, задача уточнения и активизации словаря выступает как ведущая. В словарной работе важно не только увеличивать объем пассивного словаря, то есть количество понимаемых ребенком слов, но и активизировать употребление ребенком как можно большего числа разнообразных слов в его собственной речи. Только при этом условии будет совершенствоваться умение полно и точно выражать свои мысли, повысится эффективность речевого общения.</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 xml:space="preserve">Особенность программы словарной работы заключается в том, что она, по существу, связана со всеми видами деятельности ребенка. </w:t>
      </w:r>
      <w:proofErr w:type="gramStart"/>
      <w:r w:rsidRPr="00AE3434">
        <w:rPr>
          <w:rFonts w:ascii="Times New Roman" w:hAnsi="Times New Roman" w:cs="Times New Roman"/>
          <w:sz w:val="28"/>
          <w:szCs w:val="28"/>
        </w:rPr>
        <w:t>Большое значение для развития словаря (и, прежде всего, его накопления) приобретают на этом этапе непосредственно образовательная деятельность по образовательной области «Познавательное развитие» (ознакомление с окружающими миром), различного рода экскурсии, где дети усваивают новые знания, уточняют полученные ранее представления, где они овладевают умением точно называть явления, предметы, их качества и свойства, действия.</w:t>
      </w:r>
      <w:proofErr w:type="gramEnd"/>
      <w:r w:rsidRPr="00AE3434">
        <w:rPr>
          <w:rFonts w:ascii="Times New Roman" w:hAnsi="Times New Roman" w:cs="Times New Roman"/>
          <w:sz w:val="28"/>
          <w:szCs w:val="28"/>
        </w:rPr>
        <w:t xml:space="preserve"> Вся эта работа является необходимой предпосылкой для словарной работы, которая проводится на специальных речевых, в том числе логопедических занятиях.</w:t>
      </w:r>
    </w:p>
    <w:p w:rsidR="00AE3434" w:rsidRPr="00AE3434" w:rsidRDefault="00AE3434" w:rsidP="00AE3434">
      <w:pPr>
        <w:spacing w:after="0"/>
        <w:rPr>
          <w:rFonts w:ascii="Times New Roman" w:hAnsi="Times New Roman" w:cs="Times New Roman"/>
          <w:sz w:val="28"/>
          <w:szCs w:val="28"/>
        </w:rPr>
      </w:pPr>
      <w:r w:rsidRPr="00AE3434">
        <w:rPr>
          <w:rFonts w:ascii="Times New Roman" w:hAnsi="Times New Roman" w:cs="Times New Roman"/>
          <w:sz w:val="28"/>
          <w:szCs w:val="28"/>
        </w:rPr>
        <w:lastRenderedPageBreak/>
        <w:t> </w:t>
      </w:r>
    </w:p>
    <w:p w:rsidR="00AE3434" w:rsidRPr="00EC307D" w:rsidRDefault="00AE3434" w:rsidP="00EC307D">
      <w:pPr>
        <w:spacing w:after="0"/>
        <w:jc w:val="center"/>
        <w:rPr>
          <w:rFonts w:ascii="Times New Roman" w:hAnsi="Times New Roman" w:cs="Times New Roman"/>
          <w:b/>
          <w:sz w:val="28"/>
          <w:szCs w:val="28"/>
        </w:rPr>
      </w:pPr>
      <w:r w:rsidRPr="00EC307D">
        <w:rPr>
          <w:rFonts w:ascii="Times New Roman" w:hAnsi="Times New Roman" w:cs="Times New Roman"/>
          <w:b/>
          <w:sz w:val="28"/>
          <w:szCs w:val="28"/>
        </w:rPr>
        <w:t>Эти занятия имеют следующие основные направления:</w:t>
      </w:r>
    </w:p>
    <w:p w:rsidR="00AE3434" w:rsidRPr="00AE3434" w:rsidRDefault="00AE3434" w:rsidP="00AE3434">
      <w:pPr>
        <w:spacing w:after="0"/>
        <w:rPr>
          <w:rFonts w:ascii="Times New Roman" w:hAnsi="Times New Roman" w:cs="Times New Roman"/>
          <w:sz w:val="28"/>
          <w:szCs w:val="28"/>
        </w:rPr>
      </w:pPr>
      <w:r w:rsidRPr="00AE3434">
        <w:rPr>
          <w:rFonts w:ascii="Times New Roman" w:hAnsi="Times New Roman" w:cs="Times New Roman"/>
          <w:sz w:val="28"/>
          <w:szCs w:val="28"/>
        </w:rPr>
        <w:t> </w:t>
      </w:r>
    </w:p>
    <w:p w:rsidR="00AE3434" w:rsidRPr="00EC307D" w:rsidRDefault="00AE3434" w:rsidP="00EC307D">
      <w:pPr>
        <w:pStyle w:val="a3"/>
        <w:numPr>
          <w:ilvl w:val="0"/>
          <w:numId w:val="1"/>
        </w:numPr>
        <w:spacing w:after="0"/>
        <w:jc w:val="both"/>
        <w:rPr>
          <w:rFonts w:ascii="Times New Roman" w:hAnsi="Times New Roman" w:cs="Times New Roman"/>
          <w:sz w:val="28"/>
          <w:szCs w:val="28"/>
        </w:rPr>
      </w:pPr>
      <w:r w:rsidRPr="00EC307D">
        <w:rPr>
          <w:rFonts w:ascii="Times New Roman" w:hAnsi="Times New Roman" w:cs="Times New Roman"/>
          <w:sz w:val="28"/>
          <w:szCs w:val="28"/>
        </w:rPr>
        <w:t>уточнение понимания смысла известных детям слов;</w:t>
      </w:r>
    </w:p>
    <w:p w:rsidR="00AE3434" w:rsidRPr="00EC307D" w:rsidRDefault="00AE3434" w:rsidP="00EC307D">
      <w:pPr>
        <w:pStyle w:val="a3"/>
        <w:numPr>
          <w:ilvl w:val="0"/>
          <w:numId w:val="1"/>
        </w:numPr>
        <w:spacing w:after="0"/>
        <w:jc w:val="both"/>
        <w:rPr>
          <w:rFonts w:ascii="Times New Roman" w:hAnsi="Times New Roman" w:cs="Times New Roman"/>
          <w:sz w:val="28"/>
          <w:szCs w:val="28"/>
        </w:rPr>
      </w:pPr>
      <w:r w:rsidRPr="00EC307D">
        <w:rPr>
          <w:rFonts w:ascii="Times New Roman" w:hAnsi="Times New Roman" w:cs="Times New Roman"/>
          <w:sz w:val="28"/>
          <w:szCs w:val="28"/>
        </w:rPr>
        <w:t>расширение запаса синонимов и антонимов;</w:t>
      </w:r>
    </w:p>
    <w:p w:rsidR="00AE3434" w:rsidRPr="00EC307D" w:rsidRDefault="00AE3434" w:rsidP="00EC307D">
      <w:pPr>
        <w:pStyle w:val="a3"/>
        <w:numPr>
          <w:ilvl w:val="0"/>
          <w:numId w:val="1"/>
        </w:numPr>
        <w:spacing w:after="0"/>
        <w:jc w:val="both"/>
        <w:rPr>
          <w:rFonts w:ascii="Times New Roman" w:hAnsi="Times New Roman" w:cs="Times New Roman"/>
          <w:sz w:val="28"/>
          <w:szCs w:val="28"/>
        </w:rPr>
      </w:pPr>
      <w:r w:rsidRPr="00EC307D">
        <w:rPr>
          <w:rFonts w:ascii="Times New Roman" w:hAnsi="Times New Roman" w:cs="Times New Roman"/>
          <w:sz w:val="28"/>
          <w:szCs w:val="28"/>
        </w:rPr>
        <w:t>активизация употребления слов в речи (особенно таких категорий, как прилагательные и глаголы), формирование умения правильно сочетать слова во фразах по смыслу.</w:t>
      </w:r>
    </w:p>
    <w:p w:rsidR="00AE3434" w:rsidRPr="00AE3434" w:rsidRDefault="00EC307D" w:rsidP="00EC307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34" w:rsidRPr="00AE3434">
        <w:rPr>
          <w:rFonts w:ascii="Times New Roman" w:hAnsi="Times New Roman" w:cs="Times New Roman"/>
          <w:sz w:val="28"/>
          <w:szCs w:val="28"/>
        </w:rPr>
        <w:t>Решение данных задач осуществляется в основном в форме лексических упражнений. Рекомендуется шире использовать словесные дидактические игры на уточнение, систематизацию и активизацию словаря, формирование умения правильно употреблять слова.</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В подготовительной группе наряду с наглядными методами большой удельный вес имеют методы, опирающиеся на словесные объяснения. Значительное место уделяется такому приему работы, как  вопрос. Ставя перед детьми те или иные вопросы, воспитатель не просто добивается воспроизведения заданий, а учит обобщать, выделять главное, рассуждать. Вопросы типа: «Можно ли так сказать?» и др. воспитывают у ребенка внимание, интерес к слову, потребность в правильном его использовании. При этом взрослому не следует спешить со своей оценкой. Пусть дети подумают, не спеша, обсудят, какой ответ был правильнее. В ответ на вопрос: «Почему ты думаешь, что так можно сказать?» или «Скажи детям, как ты это понимаешь?» и т.п. как можно больше детей должны иметь возможность высказать свое мнение.</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 xml:space="preserve">Наибольшую трудность для детей могут представлять задания на подбор синонимов (слов, разных по звучанию, но имеющих одинаковое или близкое значение) и антонимов (слов, противоположных по значению). Но это только на первых порах, пока дошкольники не усвоят смысл задания, сформулированного примерно так: «Подберите слова, близкие, похожие по смыслу» или: «Подберите к слову </w:t>
      </w:r>
      <w:proofErr w:type="gramStart"/>
      <w:r w:rsidRPr="00AE3434">
        <w:rPr>
          <w:rFonts w:ascii="Times New Roman" w:hAnsi="Times New Roman" w:cs="Times New Roman"/>
          <w:sz w:val="28"/>
          <w:szCs w:val="28"/>
        </w:rPr>
        <w:t>веселый</w:t>
      </w:r>
      <w:proofErr w:type="gramEnd"/>
      <w:r w:rsidRPr="00AE3434">
        <w:rPr>
          <w:rFonts w:ascii="Times New Roman" w:hAnsi="Times New Roman" w:cs="Times New Roman"/>
          <w:sz w:val="28"/>
          <w:szCs w:val="28"/>
        </w:rPr>
        <w:t xml:space="preserve"> слова, противоположные по смыслу».</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Если детей затрудняет выполнение этого задания, воспитатель сам называет нужные слова. Например: «Заяц трусливый. Как  можно про него сказать по-другому? Можно сказать боязливый?.. А пугливый можно сказать про зайца</w:t>
      </w:r>
      <w:proofErr w:type="gramStart"/>
      <w:r w:rsidRPr="00AE3434">
        <w:rPr>
          <w:rFonts w:ascii="Times New Roman" w:hAnsi="Times New Roman" w:cs="Times New Roman"/>
          <w:sz w:val="28"/>
          <w:szCs w:val="28"/>
        </w:rPr>
        <w:t xml:space="preserve">?... </w:t>
      </w:r>
      <w:proofErr w:type="gramEnd"/>
      <w:r w:rsidRPr="00AE3434">
        <w:rPr>
          <w:rFonts w:ascii="Times New Roman" w:hAnsi="Times New Roman" w:cs="Times New Roman"/>
          <w:sz w:val="28"/>
          <w:szCs w:val="28"/>
        </w:rPr>
        <w:t>Да, про зайца можно сказать, что он трусливый, боязливый, пугливый. Это слова, близкие по смыслу, слова - друзья».</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 xml:space="preserve">Работа над синонимами способствует усвоению различных значений одного и того же слова, приучает выбирать наиболее подходящее слово и </w:t>
      </w:r>
      <w:r w:rsidRPr="00AE3434">
        <w:rPr>
          <w:rFonts w:ascii="Times New Roman" w:hAnsi="Times New Roman" w:cs="Times New Roman"/>
          <w:sz w:val="28"/>
          <w:szCs w:val="28"/>
        </w:rPr>
        <w:lastRenderedPageBreak/>
        <w:t>избегать повторения одних и тех же слов. Воспитатель обращает внимание детей на то, как интересно узнавать разные значения одного и того же слова. </w:t>
      </w:r>
    </w:p>
    <w:p w:rsidR="00AE3434" w:rsidRPr="00AE3434" w:rsidRDefault="00EC307D" w:rsidP="00EC307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34" w:rsidRPr="00AE3434">
        <w:rPr>
          <w:rFonts w:ascii="Times New Roman" w:hAnsi="Times New Roman" w:cs="Times New Roman"/>
          <w:sz w:val="28"/>
          <w:szCs w:val="28"/>
        </w:rPr>
        <w:t>При выполнении заданий на подбор антонимов дети часто отвечают тем же словом с частицей Н</w:t>
      </w:r>
      <w:proofErr w:type="gramStart"/>
      <w:r w:rsidR="00AE3434" w:rsidRPr="00AE3434">
        <w:rPr>
          <w:rFonts w:ascii="Times New Roman" w:hAnsi="Times New Roman" w:cs="Times New Roman"/>
          <w:sz w:val="28"/>
          <w:szCs w:val="28"/>
        </w:rPr>
        <w:t>Е-</w:t>
      </w:r>
      <w:proofErr w:type="gramEnd"/>
      <w:r w:rsidR="00AE3434" w:rsidRPr="00AE3434">
        <w:rPr>
          <w:rFonts w:ascii="Times New Roman" w:hAnsi="Times New Roman" w:cs="Times New Roman"/>
          <w:sz w:val="28"/>
          <w:szCs w:val="28"/>
        </w:rPr>
        <w:t xml:space="preserve"> (глубокий - неглубокий, падать - не падать). Воспитатель замечает, что так сказать можно, но побуждает назвать и другие слова.</w:t>
      </w:r>
    </w:p>
    <w:p w:rsidR="00AE3434" w:rsidRPr="00AE3434" w:rsidRDefault="00EC307D" w:rsidP="00EC307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AE3434" w:rsidRPr="00AE3434">
        <w:rPr>
          <w:rFonts w:ascii="Times New Roman" w:hAnsi="Times New Roman" w:cs="Times New Roman"/>
          <w:sz w:val="28"/>
          <w:szCs w:val="28"/>
        </w:rPr>
        <w:t xml:space="preserve">Для уточнения понимания слов, противоположных по смыслу, полезны и задания </w:t>
      </w:r>
      <w:proofErr w:type="gramStart"/>
      <w:r w:rsidR="00AE3434" w:rsidRPr="00AE3434">
        <w:rPr>
          <w:rFonts w:ascii="Times New Roman" w:hAnsi="Times New Roman" w:cs="Times New Roman"/>
          <w:sz w:val="28"/>
          <w:szCs w:val="28"/>
        </w:rPr>
        <w:t>ответить</w:t>
      </w:r>
      <w:proofErr w:type="gramEnd"/>
      <w:r w:rsidR="00AE3434" w:rsidRPr="00AE3434">
        <w:rPr>
          <w:rFonts w:ascii="Times New Roman" w:hAnsi="Times New Roman" w:cs="Times New Roman"/>
          <w:sz w:val="28"/>
          <w:szCs w:val="28"/>
        </w:rPr>
        <w:t xml:space="preserve"> на вопросы типа: «Что бывает глубоким? А что бывает мелким?», «Что может быть трудным? А что может быть легким?» и т.п.  Такие упражнения также очень важны для раскрытия детям значений многозначных слов (глубокий колодец глубокая река, глубокая осень; легкий груз, легкая задача, легкий ветерок и т.п.)</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r w:rsidRPr="00AE3434">
        <w:rPr>
          <w:rFonts w:ascii="Times New Roman" w:hAnsi="Times New Roman" w:cs="Times New Roman"/>
          <w:sz w:val="28"/>
          <w:szCs w:val="28"/>
        </w:rPr>
        <w:t>Конечно, время, которое отводится на словарную работу на занятиях, недостаточно для практического усвоения языка, поэтому надо шире использовать моменты повседневной жизни. Она предоставляет большие возможности для закрепления речевых навыков и умений, приобретенных детьми в процессе непосредственно образовательной деятельности. Прежде всего, вне образовательной деятельности необходимо создавать условия для речевой активности каждого ребенка (особенно тех детей, у которых речь бедна, однообразна). Педагогу следует находить время для индивидуальных разговоров с воспитанниками, обращать внимание на правильное и разнообразное использование детьми слов, следить за их правильным употреблением.</w:t>
      </w:r>
    </w:p>
    <w:p w:rsidR="00AE3434" w:rsidRPr="00AE3434" w:rsidRDefault="00AE3434" w:rsidP="00EC307D">
      <w:pPr>
        <w:spacing w:after="0"/>
        <w:jc w:val="both"/>
        <w:rPr>
          <w:rFonts w:ascii="Times New Roman" w:hAnsi="Times New Roman" w:cs="Times New Roman"/>
          <w:sz w:val="28"/>
          <w:szCs w:val="28"/>
        </w:rPr>
      </w:pPr>
      <w:r w:rsidRPr="00AE3434">
        <w:rPr>
          <w:rFonts w:ascii="Times New Roman" w:hAnsi="Times New Roman" w:cs="Times New Roman"/>
          <w:sz w:val="28"/>
          <w:szCs w:val="28"/>
        </w:rPr>
        <w:t> </w:t>
      </w:r>
      <w:r w:rsidR="00EC307D">
        <w:rPr>
          <w:rFonts w:ascii="Times New Roman" w:hAnsi="Times New Roman" w:cs="Times New Roman"/>
          <w:sz w:val="28"/>
          <w:szCs w:val="28"/>
        </w:rPr>
        <w:t xml:space="preserve">     </w:t>
      </w:r>
      <w:bookmarkStart w:id="0" w:name="_GoBack"/>
      <w:bookmarkEnd w:id="0"/>
      <w:r w:rsidRPr="00AE3434">
        <w:rPr>
          <w:rFonts w:ascii="Times New Roman" w:hAnsi="Times New Roman" w:cs="Times New Roman"/>
          <w:sz w:val="28"/>
          <w:szCs w:val="28"/>
        </w:rPr>
        <w:t>Например, на прогулке достаточно 10 минут для проведения словесной дидактической игры. Чаще нужно задавать вопросы на активизацию прилагательных типа: «Какое небо?», «Какая погода?» и др. Такие вопросы побуждают детей не только выделять качества, свойства различных объектов окружающего мира, но и подбирать образные определения</w:t>
      </w:r>
    </w:p>
    <w:p w:rsidR="00D219BB" w:rsidRDefault="00D219BB"/>
    <w:sectPr w:rsidR="00D219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B0BAC"/>
    <w:multiLevelType w:val="hybridMultilevel"/>
    <w:tmpl w:val="39527B6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434"/>
    <w:rsid w:val="00AE3434"/>
    <w:rsid w:val="00D219BB"/>
    <w:rsid w:val="00EC30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30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30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4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B8D14-9A6A-4D35-BEC6-F837D343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2368</Words>
  <Characters>13498</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dc:creator>
  <cp:lastModifiedBy>Ноут</cp:lastModifiedBy>
  <cp:revision>2</cp:revision>
  <dcterms:created xsi:type="dcterms:W3CDTF">2022-11-10T10:10:00Z</dcterms:created>
  <dcterms:modified xsi:type="dcterms:W3CDTF">2022-11-10T10:27:00Z</dcterms:modified>
</cp:coreProperties>
</file>