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6C" w:rsidRPr="008B3250" w:rsidRDefault="00F7106C" w:rsidP="008B32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250">
        <w:rPr>
          <w:rFonts w:ascii="Times New Roman" w:hAnsi="Times New Roman" w:cs="Times New Roman"/>
          <w:b/>
          <w:sz w:val="28"/>
          <w:szCs w:val="28"/>
        </w:rPr>
        <w:t>«Игра имеет в жизни ребенка такое же значение, как у взрослого деятельность – работа, служба. Каков ребенок в игре, таков во многом он будет и в работе, когда вырастет. Поэтому воспитание будущего деятеля происходит, прежде всего, в игре…»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6C" w:rsidRPr="008B3250" w:rsidRDefault="00F7106C" w:rsidP="008B32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Макаренко А. С.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Значение, цели и задачи игры.</w:t>
      </w:r>
    </w:p>
    <w:p w:rsidR="00F7106C" w:rsidRPr="008B3250" w:rsidRDefault="00F7106C" w:rsidP="008B32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Игра — основная форма проявления активности дошкольника, обогащающая его воображение и эмоциональный мир, пробуждающая творческие силы, развивающая навыки общения с окружающими людьми.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В пункте 2.7 Стандарта дошкольного образования игра определяется как инструмент для организации деятельности ребёнка, его многогранного развития в социально-коммуникативной, речевой, познавательной, художественно-эстетической и физической образовательных областях. Персональные психоэмоциональные особенности малыша, его возраст, способности и наклонности определят содержательный контекст игрового процесса.</w:t>
      </w:r>
    </w:p>
    <w:p w:rsidR="00F7106C" w:rsidRPr="008B3250" w:rsidRDefault="00F7106C" w:rsidP="008B32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ФГОС ДО указывает на конкретные особенности игрового процесса дошкольника в зависимости от возрастной категории: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младенческий этап</w:t>
      </w:r>
      <w:r w:rsidRPr="008B3250">
        <w:rPr>
          <w:rFonts w:ascii="Times New Roman" w:hAnsi="Times New Roman" w:cs="Times New Roman"/>
          <w:sz w:val="28"/>
          <w:szCs w:val="28"/>
        </w:rPr>
        <w:t xml:space="preserve"> (два месяца — один год) – предметная игра, знакомство с предметным миром, приобретение элементарных навыков манипуляции с предметами, близкий эмоциональный контакт с родными;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раннее детство</w:t>
      </w:r>
      <w:r w:rsidRPr="008B3250">
        <w:rPr>
          <w:rFonts w:ascii="Times New Roman" w:hAnsi="Times New Roman" w:cs="Times New Roman"/>
          <w:sz w:val="28"/>
          <w:szCs w:val="28"/>
        </w:rPr>
        <w:t xml:space="preserve"> (один-три года) – игра с комбинированными и динамическими игрушками, общение и игры с другими детьми под наблюдение взрослых;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дошкольный период</w:t>
      </w:r>
      <w:r w:rsidRPr="008B3250">
        <w:rPr>
          <w:rFonts w:ascii="Times New Roman" w:hAnsi="Times New Roman" w:cs="Times New Roman"/>
          <w:sz w:val="28"/>
          <w:szCs w:val="28"/>
        </w:rPr>
        <w:t xml:space="preserve"> (три — восемь лет) – более сложный сюжетно-ролевой формат игровой активности, коммуникативная игра с соблюдением определённых правил.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b/>
          <w:sz w:val="28"/>
          <w:szCs w:val="28"/>
        </w:rPr>
        <w:t>Цели и задачи игры</w:t>
      </w:r>
      <w:r w:rsidR="008B3250">
        <w:rPr>
          <w:rFonts w:ascii="Times New Roman" w:hAnsi="Times New Roman" w:cs="Times New Roman"/>
          <w:sz w:val="28"/>
          <w:szCs w:val="28"/>
        </w:rPr>
        <w:t>.</w:t>
      </w:r>
      <w:r w:rsidRPr="008B3250">
        <w:rPr>
          <w:rFonts w:ascii="Times New Roman" w:hAnsi="Times New Roman" w:cs="Times New Roman"/>
          <w:sz w:val="28"/>
          <w:szCs w:val="28"/>
        </w:rPr>
        <w:t xml:space="preserve"> Пункт 4.6 ФГОС ДО оговаривает важность развития игровой деятельности в становлении социально-нормативных основ поведения ребёнка, а также в повышении эффективности образовательного процесса: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пробуждение интереса</w:t>
      </w:r>
      <w:r w:rsidRPr="008B3250">
        <w:rPr>
          <w:rFonts w:ascii="Times New Roman" w:hAnsi="Times New Roman" w:cs="Times New Roman"/>
          <w:sz w:val="28"/>
          <w:szCs w:val="28"/>
        </w:rPr>
        <w:t xml:space="preserve"> — процесс обучения в игровой форме развлекает, доставляет удовольствие и радость, нейтрализует стрессовое напряжение, превращает познание окружающего мира и освоение новых практических навыков в увлекательное путешествие;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самопознание и самореализация</w:t>
      </w:r>
      <w:r w:rsidRPr="008B3250">
        <w:rPr>
          <w:rFonts w:ascii="Times New Roman" w:hAnsi="Times New Roman" w:cs="Times New Roman"/>
          <w:sz w:val="28"/>
          <w:szCs w:val="28"/>
        </w:rPr>
        <w:t xml:space="preserve"> — малыш познаёт свой внутренний мир, учится проявлять инициативность, высказывать своё мнение в общении, опираться на самостоятельность в конструировании, делать осознанный выбор рода занятий и партнёров по игре;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формирование культуры сотрудничества</w:t>
      </w:r>
      <w:r w:rsidRPr="008B3250">
        <w:rPr>
          <w:rFonts w:ascii="Times New Roman" w:hAnsi="Times New Roman" w:cs="Times New Roman"/>
          <w:sz w:val="28"/>
          <w:szCs w:val="28"/>
        </w:rPr>
        <w:t xml:space="preserve"> — совместная игра помогает развить психологические навыки солидарности, обучает коллективной деятельности, умению слышать не только самого себя, но и партнёров по игре, является прекрасным практическим тренингом по искусству разрешения конфликтов и умению находить компромисс, воспитывает уважение к другим людям, формирует чувство справедливости и собственного достоинства;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социализация</w:t>
      </w:r>
      <w:r w:rsidRPr="008B3250">
        <w:rPr>
          <w:rFonts w:ascii="Times New Roman" w:hAnsi="Times New Roman" w:cs="Times New Roman"/>
          <w:sz w:val="28"/>
          <w:szCs w:val="28"/>
        </w:rPr>
        <w:t xml:space="preserve"> — ребёнок учится различать реальную действительность и условную («понарошку»), развивает волевые качества самодисциплины и понимает необходимость следовать нормам и правилам;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развитие коммуникативных навыков</w:t>
      </w:r>
      <w:r w:rsidRPr="008B3250">
        <w:rPr>
          <w:rFonts w:ascii="Times New Roman" w:hAnsi="Times New Roman" w:cs="Times New Roman"/>
          <w:sz w:val="28"/>
          <w:szCs w:val="28"/>
        </w:rPr>
        <w:t xml:space="preserve"> — малыш осваивает такой инструмент, как речь для решения проблемы взаимопонимания и передачи информации.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Игровая терапия — помогает в преодолении трудностей, возникших в какой-либо сфере деятельности ребёнка. Игрушки в такой игре уже начинают выражать особенности реального поведения людей. Ребенок показывает, как они капризничают, спорят, боятся, просят сладости, игра все полнее передает отношения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250">
        <w:rPr>
          <w:rFonts w:ascii="Times New Roman" w:hAnsi="Times New Roman" w:cs="Times New Roman"/>
          <w:b/>
          <w:sz w:val="28"/>
          <w:szCs w:val="28"/>
        </w:rPr>
        <w:t>Принципы организации: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106C" w:rsidRPr="008B3250">
        <w:rPr>
          <w:rFonts w:ascii="Times New Roman" w:hAnsi="Times New Roman" w:cs="Times New Roman"/>
          <w:sz w:val="28"/>
          <w:szCs w:val="28"/>
        </w:rPr>
        <w:t>свободная форма деятельности ребёнка, исключающая принуждение, совершаемая ради получения положительных эмоций от самого процесса, а не только от конечного результата такой деятельности;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106C" w:rsidRPr="008B3250">
        <w:rPr>
          <w:rFonts w:ascii="Times New Roman" w:hAnsi="Times New Roman" w:cs="Times New Roman"/>
          <w:sz w:val="28"/>
          <w:szCs w:val="28"/>
        </w:rPr>
        <w:t>творческий характер, построенный на принципе инициативности, самобытной импровизации и неординарности;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106C" w:rsidRPr="008B3250">
        <w:rPr>
          <w:rFonts w:ascii="Times New Roman" w:hAnsi="Times New Roman" w:cs="Times New Roman"/>
          <w:sz w:val="28"/>
          <w:szCs w:val="28"/>
        </w:rPr>
        <w:t>эмоциональный азарт, проявляющийся в духе соперничества и конкуренции;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106C" w:rsidRPr="008B3250">
        <w:rPr>
          <w:rFonts w:ascii="Times New Roman" w:hAnsi="Times New Roman" w:cs="Times New Roman"/>
          <w:sz w:val="28"/>
          <w:szCs w:val="28"/>
        </w:rPr>
        <w:t>следование правилам, которые прямо или косвенно отражают логическую последовательность и содержательный рисунок игры.</w:t>
      </w:r>
    </w:p>
    <w:p w:rsidR="00F7106C" w:rsidRPr="008B3250" w:rsidRDefault="00F7106C" w:rsidP="008B32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По инициативе педагогов и воспитателей чаще всего организуются дидактические игры, цель которых – умственное развитие. 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 В дошкольной педагогике все дидактические игры можно разделить на три основных вида: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106C" w:rsidRPr="008B3250">
        <w:rPr>
          <w:rFonts w:ascii="Times New Roman" w:hAnsi="Times New Roman" w:cs="Times New Roman"/>
          <w:sz w:val="28"/>
          <w:szCs w:val="28"/>
        </w:rPr>
        <w:t>игры с предметами (игрушками, природным материалом);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106C" w:rsidRPr="008B3250">
        <w:rPr>
          <w:rFonts w:ascii="Times New Roman" w:hAnsi="Times New Roman" w:cs="Times New Roman"/>
          <w:sz w:val="28"/>
          <w:szCs w:val="28"/>
        </w:rPr>
        <w:t>настольно-печатные;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106C" w:rsidRPr="008B3250">
        <w:rPr>
          <w:rFonts w:ascii="Times New Roman" w:hAnsi="Times New Roman" w:cs="Times New Roman"/>
          <w:sz w:val="28"/>
          <w:szCs w:val="28"/>
        </w:rPr>
        <w:t>словесные игры.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В играх с предметами используются игрушки и реальные предметы.</w:t>
      </w:r>
    </w:p>
    <w:p w:rsidR="00F7106C" w:rsidRPr="008B3250" w:rsidRDefault="00F7106C" w:rsidP="008B32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Настольно-печатные игры</w:t>
      </w:r>
      <w:r w:rsidRPr="008B3250">
        <w:rPr>
          <w:rFonts w:ascii="Times New Roman" w:hAnsi="Times New Roman" w:cs="Times New Roman"/>
          <w:sz w:val="28"/>
          <w:szCs w:val="28"/>
        </w:rPr>
        <w:t xml:space="preserve"> – интересное занятие для детей. Они разнообразны по видам: парные картинки, лото, домино. Различны и развивающие задачи, которые решаются при их использовании.</w:t>
      </w:r>
    </w:p>
    <w:p w:rsidR="00F7106C" w:rsidRPr="008B3250" w:rsidRDefault="00F7106C" w:rsidP="008B32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Словесные игры</w:t>
      </w:r>
      <w:r w:rsidRPr="008B3250">
        <w:rPr>
          <w:rFonts w:ascii="Times New Roman" w:hAnsi="Times New Roman" w:cs="Times New Roman"/>
          <w:sz w:val="28"/>
          <w:szCs w:val="28"/>
        </w:rPr>
        <w:t xml:space="preserve"> построены на словах и действиях играющих. В таких играх дети учатся, опираясь на имеющиеся представления о предметах, углублять знания о них, так как в этих играх требуется использовать приобретенное ранее знания в новых связях, в новых обстоятельствах. Дети самостоятельно решают разнообразные мыслительные задачи; описывают </w:t>
      </w:r>
      <w:r w:rsidRPr="008B3250">
        <w:rPr>
          <w:rFonts w:ascii="Times New Roman" w:hAnsi="Times New Roman" w:cs="Times New Roman"/>
          <w:sz w:val="28"/>
          <w:szCs w:val="28"/>
        </w:rPr>
        <w:lastRenderedPageBreak/>
        <w:t>предметы, выделяя характерные их признаки; отгадывают по описанию; находят признаки сходства и различия; группируют предметы по различным свойствам; признакам; находят алогизмы в суждениях и др.</w:t>
      </w:r>
    </w:p>
    <w:p w:rsidR="00F7106C" w:rsidRPr="008B3250" w:rsidRDefault="00F7106C" w:rsidP="008B32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 xml:space="preserve">Наиболее характерна для дошкольников </w:t>
      </w:r>
      <w:r w:rsidRPr="008B3250">
        <w:rPr>
          <w:rFonts w:ascii="Times New Roman" w:hAnsi="Times New Roman" w:cs="Times New Roman"/>
          <w:i/>
          <w:sz w:val="28"/>
          <w:szCs w:val="28"/>
        </w:rPr>
        <w:t>сюжетно-ролевая игра</w:t>
      </w:r>
      <w:r w:rsidRPr="008B3250">
        <w:rPr>
          <w:rFonts w:ascii="Times New Roman" w:hAnsi="Times New Roman" w:cs="Times New Roman"/>
          <w:sz w:val="28"/>
          <w:szCs w:val="28"/>
        </w:rPr>
        <w:t>. Главная задача воспитателя здесь - научить детей, подсказать им сюжет игры. Например, предлагая детям поиграть в профессии, воспитатель спрашивает ребят, кем работают их родители, а затем дает им возможность самим выбрать сюжет игры. Ребята в споре, в предложениях приходят к выводу, что есть возможность поиграть в строителей</w:t>
      </w:r>
    </w:p>
    <w:p w:rsidR="00F7106C" w:rsidRPr="008B3250" w:rsidRDefault="00F7106C" w:rsidP="008B32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Строительные игры</w:t>
      </w:r>
      <w:r w:rsidRPr="008B3250">
        <w:rPr>
          <w:rFonts w:ascii="Times New Roman" w:hAnsi="Times New Roman" w:cs="Times New Roman"/>
          <w:sz w:val="28"/>
          <w:szCs w:val="28"/>
        </w:rPr>
        <w:t xml:space="preserve"> развивают творчество детей, расширяют знания о цвете, форме, развивают пространственное воображение, умение создавать различные модели. Все эти игры носят групповой или коллективный характер и поэтому способствуют развитию взаимоотношений, учат внимательно относиться к другим детям, общаться со сверстниками и взрослыми.</w:t>
      </w:r>
    </w:p>
    <w:p w:rsidR="00F7106C" w:rsidRPr="008B3250" w:rsidRDefault="00F7106C" w:rsidP="008B32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 xml:space="preserve">Для решения задач физического воспитания педагоги дошкольных учреждений должны использовать </w:t>
      </w:r>
      <w:r w:rsidRPr="008B3250">
        <w:rPr>
          <w:rFonts w:ascii="Times New Roman" w:hAnsi="Times New Roman" w:cs="Times New Roman"/>
          <w:i/>
          <w:sz w:val="28"/>
          <w:szCs w:val="28"/>
        </w:rPr>
        <w:t>подвижные игры</w:t>
      </w:r>
      <w:r w:rsidRPr="008B3250">
        <w:rPr>
          <w:rFonts w:ascii="Times New Roman" w:hAnsi="Times New Roman" w:cs="Times New Roman"/>
          <w:sz w:val="28"/>
          <w:szCs w:val="28"/>
        </w:rPr>
        <w:t>. Эти игры учат детей быть доброжелательными, не смеяться над проигравшим, формирует умения, смекалку. Дети осваивают ритмические движениями в такт мелодии, соревнуются в скорости и т.д.</w:t>
      </w:r>
    </w:p>
    <w:p w:rsidR="00F7106C" w:rsidRPr="008B3250" w:rsidRDefault="00F7106C" w:rsidP="008B32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Музыкальные игры</w:t>
      </w:r>
      <w:r w:rsidRPr="008B3250">
        <w:rPr>
          <w:rFonts w:ascii="Times New Roman" w:hAnsi="Times New Roman" w:cs="Times New Roman"/>
          <w:sz w:val="28"/>
          <w:szCs w:val="28"/>
        </w:rPr>
        <w:t xml:space="preserve"> проводятся как во время занятий, так и в другие режимные моменты жизни детей в детском саду. Любые игры требуют музыкального сопровождения. Но к специальным музыкальным играм относятся хороводы, игры – импровизации, ритмические игры.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106C" w:rsidRPr="008B3250">
        <w:rPr>
          <w:rFonts w:ascii="Times New Roman" w:hAnsi="Times New Roman" w:cs="Times New Roman"/>
          <w:sz w:val="28"/>
          <w:szCs w:val="28"/>
        </w:rPr>
        <w:t>Таким образом, игра способствует формированию полноценной личности, способной жить и работать в современном обществе.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06C" w:rsidRPr="008B3250">
        <w:rPr>
          <w:rFonts w:ascii="Times New Roman" w:hAnsi="Times New Roman" w:cs="Times New Roman"/>
          <w:sz w:val="28"/>
          <w:szCs w:val="28"/>
        </w:rPr>
        <w:t>Игра - основная форма образовательной деятельности в условиях реализации ФГОС ДО.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6C" w:rsidRPr="008B3250" w:rsidRDefault="00F7106C" w:rsidP="008B32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lastRenderedPageBreak/>
        <w:t>В заключении хочется дать всем педагогическим работникам ряд рекомендаций, которым желательно следовать в своей практике: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- Следуйте главному девизу в жизни ребенка: играть с утра и до вечера везде, где позволяет обстановка, невзирая на обстоятельства окружающей жизни, которая запружена компьютерной завесой реальной действительности.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- А поначалу воспитатели, подобны маякам, зовут детей в свои игры, а впоследствии воспитатели сами становятся участниками этих игр.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- Побуждайте детей в ежедневной игровой и учебной деятельности самим придумывать сюжеты и правила к своим играм.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А родителям хочется посоветовать следующее: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- Любите своих детей такими, какие они есть.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- Побуждайте в них желание играть самим с собой, со своими сверстниками, игрушками, животными.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- Всегда находите отклик в детях на предложения поиграть именно с вами.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250">
        <w:rPr>
          <w:rFonts w:ascii="Times New Roman" w:hAnsi="Times New Roman" w:cs="Times New Roman"/>
          <w:sz w:val="28"/>
          <w:szCs w:val="28"/>
        </w:rPr>
        <w:t>Благодаря игре больше проникайте во внутренний мир ребенка, и вы узнаете много нового и интересного о ваших детях, что поможет вам сохранить отношения с ними в настоящем и будущем.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lastRenderedPageBreak/>
        <w:t>Используемая литература: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106C" w:rsidRPr="008B3250">
        <w:rPr>
          <w:rFonts w:ascii="Times New Roman" w:hAnsi="Times New Roman" w:cs="Times New Roman"/>
          <w:sz w:val="28"/>
          <w:szCs w:val="28"/>
        </w:rPr>
        <w:t>Жигадлова И. В. Организация игровой деятельности с дошкольниками в соответствии ФГОС // Научно-методический электронный журнал «Концепт». – 2016. – Т. 46. – С. 133–135. – URL: http://e-koncept.ru/2016/76397.htm.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106C" w:rsidRPr="008B3250">
        <w:rPr>
          <w:rFonts w:ascii="Times New Roman" w:hAnsi="Times New Roman" w:cs="Times New Roman"/>
          <w:sz w:val="28"/>
          <w:szCs w:val="28"/>
        </w:rPr>
        <w:t>От рождения до школы. Основная общеобразовательная программа дошкольного образования / Под ред. Н. Е. Вераксы, Т. С. Комаровой, М. А. Васильевой. – М. : Мозаика-Синтез, 2010. – 304 с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106C" w:rsidRPr="008B3250">
        <w:rPr>
          <w:rFonts w:ascii="Times New Roman" w:hAnsi="Times New Roman" w:cs="Times New Roman"/>
          <w:sz w:val="28"/>
          <w:szCs w:val="28"/>
        </w:rPr>
        <w:t>Слепцова, И. Ф. Основы личностно-ориентированного взаимодействия воспитателя с детьми дошкольного возраста: теория и практика // Дошкольное воспитание. – 2007 - № 3 – с. 74-80.</w:t>
      </w: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6C" w:rsidRPr="008B3250" w:rsidRDefault="00F7106C" w:rsidP="008B325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250">
        <w:rPr>
          <w:rFonts w:ascii="Times New Roman" w:hAnsi="Times New Roman" w:cs="Times New Roman"/>
          <w:i/>
          <w:sz w:val="28"/>
          <w:szCs w:val="28"/>
        </w:rPr>
        <w:t>Нормативные документы: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106C" w:rsidRPr="008B3250">
        <w:rPr>
          <w:rFonts w:ascii="Times New Roman" w:hAnsi="Times New Roman" w:cs="Times New Roman"/>
          <w:sz w:val="28"/>
          <w:szCs w:val="28"/>
        </w:rPr>
        <w:t>Федеральный закон об образовании в РФ (№273-Ф3);</w:t>
      </w:r>
    </w:p>
    <w:p w:rsidR="00F7106C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106C" w:rsidRPr="008B3250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 ДО;</w:t>
      </w:r>
    </w:p>
    <w:p w:rsidR="00080A71" w:rsidRPr="008B3250" w:rsidRDefault="008B3250" w:rsidP="008B3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106C" w:rsidRPr="008B3250">
        <w:rPr>
          <w:rFonts w:ascii="Times New Roman" w:hAnsi="Times New Roman" w:cs="Times New Roman"/>
          <w:sz w:val="28"/>
          <w:szCs w:val="28"/>
        </w:rPr>
        <w:t>Приказ Минобрнауки России от 17 октября 2013 г. № 1155 «Об утверждении федерального государственного образовательного стандарта дошкольного образования». Зарегистрирован в Минюсте РФ от 14 ноября 2013 г. № 30384</w:t>
      </w:r>
      <w:bookmarkStart w:id="0" w:name="_GoBack"/>
      <w:bookmarkEnd w:id="0"/>
    </w:p>
    <w:sectPr w:rsidR="00080A71" w:rsidRPr="008B3250" w:rsidSect="00057FF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8C3" w:rsidRDefault="001908C3" w:rsidP="008B3250">
      <w:pPr>
        <w:spacing w:after="0" w:line="240" w:lineRule="auto"/>
      </w:pPr>
      <w:r>
        <w:separator/>
      </w:r>
    </w:p>
  </w:endnote>
  <w:endnote w:type="continuationSeparator" w:id="1">
    <w:p w:rsidR="001908C3" w:rsidRDefault="001908C3" w:rsidP="008B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06174"/>
      <w:docPartObj>
        <w:docPartGallery w:val="Page Numbers (Bottom of Page)"/>
        <w:docPartUnique/>
      </w:docPartObj>
    </w:sdtPr>
    <w:sdtContent>
      <w:p w:rsidR="008B3250" w:rsidRDefault="008B3250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B3250" w:rsidRDefault="008B32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8C3" w:rsidRDefault="001908C3" w:rsidP="008B3250">
      <w:pPr>
        <w:spacing w:after="0" w:line="240" w:lineRule="auto"/>
      </w:pPr>
      <w:r>
        <w:separator/>
      </w:r>
    </w:p>
  </w:footnote>
  <w:footnote w:type="continuationSeparator" w:id="1">
    <w:p w:rsidR="001908C3" w:rsidRDefault="001908C3" w:rsidP="008B3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06C"/>
    <w:rsid w:val="00057FF6"/>
    <w:rsid w:val="00080A71"/>
    <w:rsid w:val="001908C3"/>
    <w:rsid w:val="008B3250"/>
    <w:rsid w:val="00F71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3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3250"/>
  </w:style>
  <w:style w:type="paragraph" w:styleId="a5">
    <w:name w:val="footer"/>
    <w:basedOn w:val="a"/>
    <w:link w:val="a6"/>
    <w:uiPriority w:val="99"/>
    <w:unhideWhenUsed/>
    <w:rsid w:val="008B3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1274</Words>
  <Characters>7266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РОМАШКА</cp:lastModifiedBy>
  <cp:revision>3</cp:revision>
  <dcterms:created xsi:type="dcterms:W3CDTF">2022-11-10T06:29:00Z</dcterms:created>
  <dcterms:modified xsi:type="dcterms:W3CDTF">2022-11-10T06:40:00Z</dcterms:modified>
</cp:coreProperties>
</file>