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4A" w:rsidRDefault="007772A9" w:rsidP="007A7F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4A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 75-й годовщины Победы в Великой Отечественной войне</w:t>
      </w:r>
    </w:p>
    <w:p w:rsidR="007A7F4A" w:rsidRPr="007A7F4A" w:rsidRDefault="007A7F4A" w:rsidP="007A7F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A9" w:rsidRPr="007A7F4A" w:rsidRDefault="007A7F4A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b/>
          <w:sz w:val="28"/>
          <w:szCs w:val="28"/>
        </w:rPr>
        <w:t>Цель</w:t>
      </w:r>
      <w:r w:rsidR="007772A9" w:rsidRPr="007A7F4A">
        <w:rPr>
          <w:rFonts w:ascii="Times New Roman" w:hAnsi="Times New Roman" w:cs="Times New Roman"/>
          <w:sz w:val="28"/>
          <w:szCs w:val="28"/>
        </w:rPr>
        <w:t>: Формирование представлений о Великой Отечественной войне, воспитание патриотических чувств у детей дошкольного возраста на основе уже имеющихся представлений о войне.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7F4A">
        <w:rPr>
          <w:rFonts w:ascii="Times New Roman" w:hAnsi="Times New Roman" w:cs="Times New Roman"/>
          <w:sz w:val="28"/>
          <w:szCs w:val="28"/>
        </w:rPr>
        <w:t>: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формировать представление об истории ВОВ, используя различные виды деятельности;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пробуждать интерес к прошлому нашего города, страны;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познакомить с ходом военных действий во время ВОВ, со странами – участницами боевых действий, с городами - героями;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показать мужество и героизм людей в ходе ВОВ;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развивать восприятие произведений литературы, живописи, музыки;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учить выражать свои чувства, обогащать словарный запас;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- привлекать родителей к участию в создании наглядно-дидактического материала по теме ВОВ.</w:t>
      </w:r>
    </w:p>
    <w:p w:rsidR="007772A9" w:rsidRPr="007A7F4A" w:rsidRDefault="007772A9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4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2668"/>
        <w:gridCol w:w="2298"/>
        <w:gridCol w:w="1492"/>
        <w:gridCol w:w="2402"/>
      </w:tblGrid>
      <w:tr w:rsidR="007772A9" w:rsidRPr="007A7F4A" w:rsidTr="005D014E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посвященных 75-летию победы ВОВ.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A7F4A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гупп</w:t>
            </w:r>
            <w:proofErr w:type="spellEnd"/>
            <w:r w:rsidR="007772A9" w:rsidRPr="007A7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«А на утро была война…»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«Простые истории великой Победы»»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2019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5D01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D014E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5D01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«Песни, с которыми мы победили»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Музыкально-литературные встречи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«На привале». Беседа о военных профессиях.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Игры-путешествия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Помощники при сражениях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Выставка рисунков военной техники.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A7F4A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772A9"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«Твои защитники, Родина»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Февраль 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«Я помню! Я горжусь!»,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чтецов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</w:p>
          <w:p w:rsidR="007772A9" w:rsidRPr="007A7F4A" w:rsidRDefault="007A7F4A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75</w:t>
            </w:r>
            <w:r w:rsidR="007772A9" w:rsidRPr="007A7F4A">
              <w:rPr>
                <w:rFonts w:ascii="Times New Roman" w:hAnsi="Times New Roman" w:cs="Times New Roman"/>
                <w:sz w:val="28"/>
                <w:szCs w:val="28"/>
              </w:rPr>
              <w:t>-ю Победы в Великой Отечественной войне.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Февраль 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«Никто не забыт, ни что не забыто»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D014E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Женщины - фронтовики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Просмотр фильмов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«Спасибо за мир!»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и сувениров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Ветеранам ВОВ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«Пришла весна, весна Победы»»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Май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«Памяти </w:t>
            </w:r>
            <w:proofErr w:type="gramStart"/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 - будьте достойны!»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«Победа в сердцах поколений»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 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772A9" w:rsidRPr="007A7F4A" w:rsidTr="005D014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Фестиваль цветов «Живая память»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Цветочные насаждения на прогулочных участках и территории ДОУ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2A9" w:rsidRPr="007A7F4A" w:rsidTr="005D014E">
        <w:trPr>
          <w:trHeight w:val="90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5D014E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«Миру – мир»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A9" w:rsidRPr="007A7F4A" w:rsidRDefault="007772A9" w:rsidP="007A7F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350B73" w:rsidRPr="007A7F4A" w:rsidRDefault="00350B73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4A" w:rsidRPr="007A7F4A" w:rsidRDefault="007A7F4A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4A" w:rsidRPr="007A7F4A" w:rsidRDefault="007A7F4A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4A" w:rsidRPr="007A7F4A" w:rsidRDefault="007A7F4A" w:rsidP="007A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F4A" w:rsidRPr="007A7F4A" w:rsidSect="0035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3CE5"/>
    <w:multiLevelType w:val="multilevel"/>
    <w:tmpl w:val="E264B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A9"/>
    <w:rsid w:val="00350B73"/>
    <w:rsid w:val="005D014E"/>
    <w:rsid w:val="007772A9"/>
    <w:rsid w:val="007A7F4A"/>
    <w:rsid w:val="0080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2020-04-06T08:42:00Z</dcterms:created>
  <dcterms:modified xsi:type="dcterms:W3CDTF">2020-04-06T09:29:00Z</dcterms:modified>
</cp:coreProperties>
</file>